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58" w:rsidRPr="00D54D16" w:rsidRDefault="007B4858" w:rsidP="00D54D1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B4858" w:rsidTr="009B4D0D">
        <w:tc>
          <w:tcPr>
            <w:tcW w:w="8522" w:type="dxa"/>
          </w:tcPr>
          <w:p w:rsidR="007B4858" w:rsidRDefault="007B4858"/>
          <w:p w:rsidR="007B4858" w:rsidRDefault="007B4858"/>
          <w:p w:rsidR="007B4858" w:rsidRDefault="007B4858"/>
          <w:p w:rsidR="007B4858" w:rsidRDefault="007B4858" w:rsidP="00D54D16">
            <w:r w:rsidRPr="009B4D0D">
              <w:rPr>
                <w:rFonts w:ascii="Arial" w:hAnsi="Arial" w:cs="Arial"/>
                <w:sz w:val="28"/>
                <w:szCs w:val="28"/>
              </w:rPr>
              <w:t xml:space="preserve">    </w:t>
            </w:r>
            <w:r w:rsidR="00D54D16">
              <w:rPr>
                <w:noProof/>
                <w:lang w:val="en-IE" w:eastAsia="en-IE"/>
              </w:rPr>
              <w:drawing>
                <wp:inline distT="0" distB="0" distL="0" distR="0">
                  <wp:extent cx="1619250" cy="18075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low.png"/>
                          <pic:cNvPicPr/>
                        </pic:nvPicPr>
                        <pic:blipFill>
                          <a:blip r:embed="rId6">
                            <a:extLst>
                              <a:ext uri="{28A0092B-C50C-407E-A947-70E740481C1C}">
                                <a14:useLocalDpi xmlns:a14="http://schemas.microsoft.com/office/drawing/2010/main" val="0"/>
                              </a:ext>
                            </a:extLst>
                          </a:blip>
                          <a:stretch>
                            <a:fillRect/>
                          </a:stretch>
                        </pic:blipFill>
                        <pic:spPr>
                          <a:xfrm>
                            <a:off x="0" y="0"/>
                            <a:ext cx="1619250" cy="1807535"/>
                          </a:xfrm>
                          <a:prstGeom prst="rect">
                            <a:avLst/>
                          </a:prstGeom>
                        </pic:spPr>
                      </pic:pic>
                    </a:graphicData>
                  </a:graphic>
                </wp:inline>
              </w:drawing>
            </w:r>
          </w:p>
          <w:p w:rsidR="007B4858" w:rsidRPr="009B4D0D" w:rsidRDefault="007B4858" w:rsidP="0002195B">
            <w:pPr>
              <w:pStyle w:val="Heading7"/>
              <w:rPr>
                <w:b w:val="0"/>
                <w:sz w:val="28"/>
                <w:szCs w:val="28"/>
              </w:rPr>
            </w:pPr>
          </w:p>
          <w:p w:rsidR="007B4858" w:rsidRPr="009B4D0D" w:rsidRDefault="007B4858" w:rsidP="0002195B">
            <w:pPr>
              <w:pStyle w:val="Heading7"/>
              <w:rPr>
                <w:b w:val="0"/>
                <w:sz w:val="28"/>
                <w:szCs w:val="28"/>
              </w:rPr>
            </w:pPr>
          </w:p>
          <w:p w:rsidR="007B4858" w:rsidRPr="009B4D0D" w:rsidRDefault="007B4858" w:rsidP="00D54D16">
            <w:pPr>
              <w:pStyle w:val="Heading7"/>
              <w:jc w:val="left"/>
              <w:rPr>
                <w:b w:val="0"/>
                <w:sz w:val="28"/>
                <w:szCs w:val="28"/>
              </w:rPr>
            </w:pPr>
          </w:p>
          <w:p w:rsidR="007B4858" w:rsidRDefault="00D54D16" w:rsidP="00D54D16">
            <w:pPr>
              <w:jc w:val="center"/>
              <w:rPr>
                <w:sz w:val="36"/>
                <w:szCs w:val="36"/>
              </w:rPr>
            </w:pPr>
            <w:r>
              <w:rPr>
                <w:sz w:val="36"/>
                <w:szCs w:val="36"/>
              </w:rPr>
              <w:t xml:space="preserve">St Joseph’s N.S </w:t>
            </w:r>
          </w:p>
          <w:p w:rsidR="00D54D16" w:rsidRDefault="00D54D16" w:rsidP="00D54D16">
            <w:pPr>
              <w:rPr>
                <w:sz w:val="36"/>
                <w:szCs w:val="36"/>
              </w:rPr>
            </w:pPr>
            <w:r>
              <w:rPr>
                <w:sz w:val="36"/>
                <w:szCs w:val="36"/>
              </w:rPr>
              <w:t xml:space="preserve">                                  </w:t>
            </w:r>
            <w:proofErr w:type="spellStart"/>
            <w:r>
              <w:rPr>
                <w:sz w:val="36"/>
                <w:szCs w:val="36"/>
              </w:rPr>
              <w:t>Rathwire</w:t>
            </w:r>
            <w:proofErr w:type="spellEnd"/>
          </w:p>
          <w:p w:rsidR="00D54D16" w:rsidRDefault="00D54D16" w:rsidP="00D54D16">
            <w:pPr>
              <w:rPr>
                <w:sz w:val="36"/>
                <w:szCs w:val="36"/>
              </w:rPr>
            </w:pPr>
            <w:r>
              <w:rPr>
                <w:sz w:val="36"/>
                <w:szCs w:val="36"/>
              </w:rPr>
              <w:t xml:space="preserve">                                  </w:t>
            </w:r>
            <w:proofErr w:type="spellStart"/>
            <w:r>
              <w:rPr>
                <w:sz w:val="36"/>
                <w:szCs w:val="36"/>
              </w:rPr>
              <w:t>Killucan</w:t>
            </w:r>
            <w:proofErr w:type="spellEnd"/>
          </w:p>
          <w:p w:rsidR="00D54D16" w:rsidRPr="00D54D16" w:rsidRDefault="00D54D16" w:rsidP="00D54D16">
            <w:pPr>
              <w:rPr>
                <w:sz w:val="36"/>
                <w:szCs w:val="36"/>
              </w:rPr>
            </w:pPr>
            <w:r>
              <w:rPr>
                <w:sz w:val="36"/>
                <w:szCs w:val="36"/>
              </w:rPr>
              <w:t xml:space="preserve">                                  Co. Westmeath</w:t>
            </w:r>
          </w:p>
          <w:p w:rsidR="007B4858" w:rsidRDefault="007B4858" w:rsidP="009B4D0D">
            <w:pPr>
              <w:jc w:val="center"/>
            </w:pPr>
          </w:p>
          <w:p w:rsidR="00D54D16" w:rsidRDefault="00D54D16" w:rsidP="009B4D0D">
            <w:pPr>
              <w:jc w:val="center"/>
            </w:pPr>
          </w:p>
          <w:p w:rsidR="007B4858" w:rsidRPr="009B4D0D" w:rsidRDefault="007B4858" w:rsidP="009B4D0D">
            <w:pPr>
              <w:pStyle w:val="Heading8"/>
              <w:jc w:val="center"/>
              <w:rPr>
                <w:b/>
                <w:sz w:val="36"/>
                <w:szCs w:val="36"/>
              </w:rPr>
            </w:pPr>
            <w:r w:rsidRPr="009B4D0D">
              <w:rPr>
                <w:b/>
                <w:sz w:val="36"/>
                <w:szCs w:val="36"/>
              </w:rPr>
              <w:t>School self-evaluation summary report for school community</w:t>
            </w:r>
          </w:p>
          <w:p w:rsidR="007B4858" w:rsidRPr="009B4D0D" w:rsidRDefault="007B4858" w:rsidP="009B4D0D">
            <w:pPr>
              <w:jc w:val="center"/>
              <w:rPr>
                <w:rFonts w:ascii="Arial" w:hAnsi="Arial" w:cs="Arial"/>
                <w:b/>
                <w:i/>
                <w:sz w:val="36"/>
                <w:szCs w:val="36"/>
              </w:rPr>
            </w:pPr>
          </w:p>
          <w:p w:rsidR="007B4858" w:rsidRPr="009B4D0D" w:rsidRDefault="007B4858" w:rsidP="009B4D0D">
            <w:pPr>
              <w:jc w:val="center"/>
              <w:rPr>
                <w:rFonts w:ascii="Arial" w:hAnsi="Arial" w:cs="Arial"/>
                <w:b/>
                <w:sz w:val="48"/>
                <w:szCs w:val="48"/>
              </w:rPr>
            </w:pPr>
          </w:p>
          <w:p w:rsidR="007B4858" w:rsidRPr="009B4D0D" w:rsidRDefault="007B4858" w:rsidP="009B4D0D">
            <w:pPr>
              <w:jc w:val="center"/>
              <w:rPr>
                <w:rFonts w:ascii="Arial" w:hAnsi="Arial" w:cs="Arial"/>
                <w:b/>
                <w:sz w:val="48"/>
                <w:szCs w:val="48"/>
              </w:rPr>
            </w:pPr>
          </w:p>
          <w:p w:rsidR="007B4858" w:rsidRPr="009B4D0D" w:rsidRDefault="007B4858" w:rsidP="009B4D0D">
            <w:pPr>
              <w:jc w:val="center"/>
              <w:rPr>
                <w:rFonts w:ascii="Arial" w:hAnsi="Arial" w:cs="Arial"/>
                <w:b/>
                <w:sz w:val="48"/>
                <w:szCs w:val="48"/>
              </w:rPr>
            </w:pPr>
          </w:p>
          <w:p w:rsidR="007B4858" w:rsidRPr="009B4D0D" w:rsidRDefault="007B4858" w:rsidP="009B4D0D">
            <w:pPr>
              <w:jc w:val="center"/>
              <w:rPr>
                <w:rFonts w:ascii="Arial" w:hAnsi="Arial" w:cs="Arial"/>
                <w:bCs/>
                <w:sz w:val="32"/>
                <w:szCs w:val="32"/>
              </w:rPr>
            </w:pPr>
            <w:r w:rsidRPr="009B4D0D">
              <w:rPr>
                <w:rFonts w:ascii="Arial" w:hAnsi="Arial" w:cs="Arial"/>
                <w:bCs/>
                <w:sz w:val="32"/>
                <w:szCs w:val="32"/>
              </w:rPr>
              <w:t>Evaluation period</w:t>
            </w:r>
            <w:r w:rsidRPr="009B4D0D">
              <w:rPr>
                <w:rFonts w:ascii="Arial" w:hAnsi="Arial" w:cs="Arial"/>
                <w:b/>
                <w:bCs/>
                <w:sz w:val="32"/>
                <w:szCs w:val="32"/>
              </w:rPr>
              <w:t xml:space="preserve">: </w:t>
            </w:r>
            <w:r w:rsidR="00D54D16">
              <w:rPr>
                <w:rFonts w:ascii="Arial" w:hAnsi="Arial" w:cs="Arial"/>
                <w:bCs/>
                <w:i/>
                <w:sz w:val="32"/>
                <w:szCs w:val="32"/>
              </w:rPr>
              <w:t>September 2013-June 2016</w:t>
            </w:r>
          </w:p>
          <w:p w:rsidR="007B4858" w:rsidRPr="009B4D0D" w:rsidRDefault="007B4858" w:rsidP="009B4D0D">
            <w:pPr>
              <w:jc w:val="center"/>
              <w:rPr>
                <w:rFonts w:ascii="Arial" w:hAnsi="Arial" w:cs="Arial"/>
                <w:sz w:val="40"/>
                <w:szCs w:val="40"/>
              </w:rPr>
            </w:pPr>
          </w:p>
          <w:p w:rsidR="007B4858" w:rsidRPr="009B4D0D" w:rsidRDefault="007B4858" w:rsidP="0002195B">
            <w:pPr>
              <w:rPr>
                <w:rFonts w:ascii="Arial" w:hAnsi="Arial" w:cs="Arial"/>
                <w:sz w:val="48"/>
                <w:szCs w:val="48"/>
              </w:rPr>
            </w:pPr>
          </w:p>
          <w:p w:rsidR="007B4858" w:rsidRPr="009B4D0D" w:rsidRDefault="007B4858" w:rsidP="009B4D0D">
            <w:pPr>
              <w:outlineLvl w:val="0"/>
              <w:rPr>
                <w:rFonts w:ascii="Arial" w:hAnsi="Arial" w:cs="Arial"/>
                <w:sz w:val="48"/>
                <w:szCs w:val="48"/>
              </w:rPr>
            </w:pPr>
          </w:p>
          <w:p w:rsidR="007B4858" w:rsidRPr="009B4D0D" w:rsidRDefault="007B4858" w:rsidP="009B4D0D">
            <w:pPr>
              <w:jc w:val="center"/>
              <w:outlineLvl w:val="0"/>
              <w:rPr>
                <w:rFonts w:ascii="Century Gothic" w:hAnsi="Century Gothic" w:cs="Arial"/>
                <w:sz w:val="40"/>
                <w:szCs w:val="40"/>
              </w:rPr>
            </w:pPr>
          </w:p>
          <w:p w:rsidR="007B4858" w:rsidRPr="009B4D0D" w:rsidRDefault="007B4858" w:rsidP="009B4D0D">
            <w:pPr>
              <w:jc w:val="center"/>
              <w:outlineLvl w:val="0"/>
              <w:rPr>
                <w:rFonts w:ascii="Arial" w:hAnsi="Arial" w:cs="Arial"/>
                <w:i/>
              </w:rPr>
            </w:pPr>
            <w:r w:rsidRPr="009B4D0D">
              <w:rPr>
                <w:rStyle w:val="Heading9Char"/>
                <w:rFonts w:cs="Arial"/>
                <w:szCs w:val="22"/>
              </w:rPr>
              <w:t>Report issue date:</w:t>
            </w:r>
            <w:r w:rsidRPr="009B4D0D">
              <w:rPr>
                <w:rFonts w:ascii="Arial" w:hAnsi="Arial" w:cs="Arial"/>
                <w:sz w:val="32"/>
                <w:szCs w:val="32"/>
              </w:rPr>
              <w:t xml:space="preserve"> </w:t>
            </w:r>
            <w:r w:rsidR="00D54D16">
              <w:rPr>
                <w:rFonts w:ascii="Arial" w:hAnsi="Arial" w:cs="Arial"/>
                <w:i/>
                <w:sz w:val="32"/>
                <w:szCs w:val="32"/>
              </w:rPr>
              <w:t>October 2014</w:t>
            </w:r>
          </w:p>
          <w:p w:rsidR="007B4858" w:rsidRDefault="007B4858"/>
          <w:p w:rsidR="007B4858" w:rsidRDefault="007B4858"/>
          <w:p w:rsidR="007B4858" w:rsidRDefault="007B4858"/>
        </w:tc>
      </w:tr>
    </w:tbl>
    <w:p w:rsidR="007B4858" w:rsidRDefault="007B4858"/>
    <w:p w:rsidR="007B4858" w:rsidRDefault="007B4858"/>
    <w:p w:rsidR="007B4858" w:rsidRDefault="007B4858"/>
    <w:p w:rsidR="007B4858" w:rsidRDefault="007B4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B4858" w:rsidTr="004812A1">
        <w:tc>
          <w:tcPr>
            <w:tcW w:w="8522" w:type="dxa"/>
          </w:tcPr>
          <w:p w:rsidR="007B4858" w:rsidRDefault="007B4858"/>
          <w:p w:rsidR="007B4858" w:rsidRPr="009B4D0D" w:rsidRDefault="007B4858" w:rsidP="009B4D0D">
            <w:pPr>
              <w:jc w:val="center"/>
              <w:rPr>
                <w:rFonts w:ascii="Arial" w:hAnsi="Arial" w:cs="Arial"/>
                <w:sz w:val="20"/>
                <w:szCs w:val="20"/>
              </w:rPr>
            </w:pPr>
            <w:smartTag w:uri="urn:schemas-microsoft-com:office:smarttags" w:element="PlaceName">
              <w:smartTag w:uri="urn:schemas-microsoft-com:office:smarttags" w:element="place">
                <w:r w:rsidRPr="009B4D0D">
                  <w:rPr>
                    <w:rFonts w:ascii="Arial" w:hAnsi="Arial" w:cs="Arial"/>
                    <w:b/>
                    <w:bCs/>
                  </w:rPr>
                  <w:t>Summary</w:t>
                </w:r>
              </w:smartTag>
              <w:r w:rsidRPr="009B4D0D">
                <w:rPr>
                  <w:rFonts w:ascii="Arial" w:hAnsi="Arial" w:cs="Arial"/>
                  <w:b/>
                  <w:bCs/>
                </w:rPr>
                <w:t xml:space="preserve"> </w:t>
              </w:r>
              <w:smartTag w:uri="urn:schemas-microsoft-com:office:smarttags" w:element="PlaceType">
                <w:r w:rsidRPr="009B4D0D">
                  <w:rPr>
                    <w:rFonts w:ascii="Arial" w:hAnsi="Arial" w:cs="Arial"/>
                    <w:b/>
                    <w:bCs/>
                  </w:rPr>
                  <w:t>School</w:t>
                </w:r>
              </w:smartTag>
            </w:smartTag>
            <w:r w:rsidRPr="009B4D0D">
              <w:rPr>
                <w:rFonts w:ascii="Arial" w:hAnsi="Arial" w:cs="Arial"/>
                <w:b/>
                <w:bCs/>
              </w:rPr>
              <w:t xml:space="preserve"> Self-Evaluation Report </w:t>
            </w:r>
          </w:p>
          <w:p w:rsidR="007B4858" w:rsidRPr="009B4D0D" w:rsidRDefault="007B4858" w:rsidP="009B4D0D">
            <w:pPr>
              <w:jc w:val="both"/>
              <w:rPr>
                <w:rFonts w:ascii="Arial" w:hAnsi="Arial" w:cs="Arial"/>
                <w:b/>
                <w:bCs/>
                <w:sz w:val="20"/>
                <w:szCs w:val="20"/>
              </w:rPr>
            </w:pPr>
          </w:p>
          <w:p w:rsidR="007B4858" w:rsidRPr="009B4D0D" w:rsidRDefault="007B4858" w:rsidP="009B4D0D">
            <w:pPr>
              <w:jc w:val="both"/>
              <w:rPr>
                <w:rFonts w:ascii="Arial" w:hAnsi="Arial" w:cs="Arial"/>
                <w:b/>
                <w:bCs/>
                <w:sz w:val="20"/>
                <w:szCs w:val="20"/>
              </w:rPr>
            </w:pPr>
          </w:p>
          <w:p w:rsidR="007B4858" w:rsidRPr="009B4D0D" w:rsidRDefault="007B4858" w:rsidP="0048696C">
            <w:pPr>
              <w:rPr>
                <w:rFonts w:ascii="Arial" w:hAnsi="Arial" w:cs="Arial"/>
                <w:b/>
              </w:rPr>
            </w:pPr>
            <w:r w:rsidRPr="009B4D0D">
              <w:rPr>
                <w:rFonts w:ascii="Arial" w:hAnsi="Arial" w:cs="Arial"/>
                <w:b/>
                <w:sz w:val="22"/>
                <w:szCs w:val="22"/>
              </w:rPr>
              <w:t>1. Introduction</w:t>
            </w:r>
          </w:p>
          <w:p w:rsidR="007B4858" w:rsidRPr="009B4D0D" w:rsidRDefault="004812A1" w:rsidP="009B4D0D">
            <w:pPr>
              <w:jc w:val="both"/>
              <w:outlineLvl w:val="0"/>
              <w:rPr>
                <w:rFonts w:ascii="Arial" w:hAnsi="Arial" w:cs="Arial"/>
                <w:bCs/>
                <w:sz w:val="20"/>
                <w:szCs w:val="20"/>
              </w:rPr>
            </w:pPr>
            <w:r>
              <w:rPr>
                <w:rFonts w:ascii="Arial" w:hAnsi="Arial" w:cs="Arial"/>
                <w:bCs/>
                <w:sz w:val="20"/>
                <w:szCs w:val="20"/>
              </w:rPr>
              <w:t xml:space="preserve"> There are 14 teachers and 230</w:t>
            </w:r>
            <w:r w:rsidR="007B4858" w:rsidRPr="009B4D0D">
              <w:rPr>
                <w:rFonts w:ascii="Arial" w:hAnsi="Arial" w:cs="Arial"/>
                <w:bCs/>
                <w:sz w:val="20"/>
                <w:szCs w:val="20"/>
              </w:rPr>
              <w:t xml:space="preserve"> pupils in the school.  We have a number of programmes ope</w:t>
            </w:r>
            <w:r>
              <w:rPr>
                <w:rFonts w:ascii="Arial" w:hAnsi="Arial" w:cs="Arial"/>
                <w:bCs/>
                <w:sz w:val="20"/>
                <w:szCs w:val="20"/>
              </w:rPr>
              <w:t>rating in the school including Empowering Learning.</w:t>
            </w:r>
            <w:r w:rsidR="007B4858" w:rsidRPr="009B4D0D">
              <w:rPr>
                <w:rFonts w:ascii="Arial" w:hAnsi="Arial" w:cs="Arial"/>
                <w:bCs/>
                <w:sz w:val="20"/>
                <w:szCs w:val="20"/>
              </w:rPr>
              <w:t xml:space="preserve">  Our </w:t>
            </w:r>
            <w:r>
              <w:rPr>
                <w:rFonts w:ascii="Arial" w:hAnsi="Arial" w:cs="Arial"/>
                <w:bCs/>
                <w:sz w:val="20"/>
                <w:szCs w:val="20"/>
              </w:rPr>
              <w:t>attendance levels are high.</w:t>
            </w:r>
            <w:r w:rsidR="007B4858" w:rsidRPr="009B4D0D">
              <w:rPr>
                <w:rFonts w:ascii="Arial" w:hAnsi="Arial" w:cs="Arial"/>
                <w:bCs/>
                <w:sz w:val="20"/>
                <w:szCs w:val="20"/>
              </w:rPr>
              <w:t xml:space="preserve"> </w:t>
            </w:r>
            <w:r>
              <w:rPr>
                <w:rFonts w:ascii="Arial" w:hAnsi="Arial" w:cs="Arial"/>
                <w:bCs/>
                <w:sz w:val="20"/>
                <w:szCs w:val="20"/>
              </w:rPr>
              <w:t>Our pupils’ behaviour is improving</w:t>
            </w:r>
            <w:r w:rsidR="007B4858">
              <w:rPr>
                <w:rFonts w:ascii="Arial" w:hAnsi="Arial" w:cs="Arial"/>
                <w:bCs/>
                <w:sz w:val="20"/>
                <w:szCs w:val="20"/>
              </w:rPr>
              <w:t>.  For more information on how we intend to improve our pupils’ learning, please see our School Impr</w:t>
            </w:r>
            <w:r>
              <w:rPr>
                <w:rFonts w:ascii="Arial" w:hAnsi="Arial" w:cs="Arial"/>
                <w:bCs/>
                <w:sz w:val="20"/>
                <w:szCs w:val="20"/>
              </w:rPr>
              <w:t>ovement Plan which is available on our</w:t>
            </w:r>
            <w:r w:rsidR="007B4858">
              <w:rPr>
                <w:rFonts w:ascii="Arial" w:hAnsi="Arial" w:cs="Arial"/>
                <w:bCs/>
                <w:sz w:val="20"/>
                <w:szCs w:val="20"/>
              </w:rPr>
              <w:t xml:space="preserve"> website</w:t>
            </w:r>
            <w:r>
              <w:rPr>
                <w:rFonts w:ascii="Arial" w:hAnsi="Arial" w:cs="Arial"/>
                <w:bCs/>
                <w:sz w:val="20"/>
                <w:szCs w:val="20"/>
              </w:rPr>
              <w:t>.</w:t>
            </w:r>
            <w:r w:rsidR="007B4858">
              <w:rPr>
                <w:rFonts w:ascii="Arial" w:hAnsi="Arial" w:cs="Arial"/>
                <w:bCs/>
                <w:sz w:val="20"/>
                <w:szCs w:val="20"/>
              </w:rPr>
              <w:t xml:space="preserve">   </w:t>
            </w:r>
          </w:p>
          <w:p w:rsidR="007B4858" w:rsidRPr="009B4D0D" w:rsidRDefault="007B4858" w:rsidP="009B4D0D">
            <w:pPr>
              <w:jc w:val="both"/>
              <w:outlineLvl w:val="0"/>
              <w:rPr>
                <w:rFonts w:ascii="Arial" w:hAnsi="Arial" w:cs="Arial"/>
                <w:bCs/>
                <w:sz w:val="20"/>
                <w:szCs w:val="20"/>
              </w:rPr>
            </w:pPr>
          </w:p>
          <w:p w:rsidR="007B4858" w:rsidRPr="009B4D0D" w:rsidRDefault="007B4858" w:rsidP="009B4D0D">
            <w:pPr>
              <w:numPr>
                <w:ilvl w:val="1"/>
                <w:numId w:val="1"/>
              </w:numPr>
              <w:jc w:val="both"/>
              <w:outlineLvl w:val="0"/>
              <w:rPr>
                <w:rFonts w:ascii="Arial" w:hAnsi="Arial" w:cs="Arial"/>
                <w:b/>
                <w:bCs/>
                <w:sz w:val="20"/>
                <w:szCs w:val="20"/>
              </w:rPr>
            </w:pPr>
            <w:r w:rsidRPr="009B4D0D">
              <w:rPr>
                <w:rFonts w:ascii="Arial" w:hAnsi="Arial" w:cs="Arial"/>
                <w:b/>
                <w:bCs/>
                <w:sz w:val="20"/>
                <w:szCs w:val="20"/>
              </w:rPr>
              <w:t>The focus of the evaluation</w:t>
            </w:r>
          </w:p>
          <w:p w:rsidR="007B4858" w:rsidRPr="009B4D0D" w:rsidRDefault="007B4858" w:rsidP="009B4D0D">
            <w:pPr>
              <w:jc w:val="both"/>
              <w:outlineLvl w:val="0"/>
              <w:rPr>
                <w:rFonts w:ascii="Arial" w:hAnsi="Arial" w:cs="Arial"/>
                <w:b/>
                <w:bCs/>
                <w:sz w:val="20"/>
                <w:szCs w:val="20"/>
              </w:rPr>
            </w:pPr>
          </w:p>
          <w:p w:rsidR="007B4858" w:rsidRPr="00F10D6A" w:rsidRDefault="007B4858" w:rsidP="004C5D48">
            <w:pPr>
              <w:rPr>
                <w:rFonts w:ascii="Arial" w:hAnsi="Arial" w:cs="Arial"/>
                <w:sz w:val="20"/>
                <w:szCs w:val="20"/>
              </w:rPr>
            </w:pPr>
            <w:r w:rsidRPr="009B4D0D">
              <w:rPr>
                <w:rFonts w:ascii="Arial" w:hAnsi="Arial" w:cs="Arial"/>
                <w:sz w:val="20"/>
                <w:szCs w:val="20"/>
              </w:rPr>
              <w:t>We undertook a school self-evaluation of teaching and learning during the ye</w:t>
            </w:r>
            <w:r w:rsidR="004812A1">
              <w:rPr>
                <w:rFonts w:ascii="Arial" w:hAnsi="Arial" w:cs="Arial"/>
                <w:sz w:val="20"/>
                <w:szCs w:val="20"/>
              </w:rPr>
              <w:t>ar. We evaluated Maths</w:t>
            </w:r>
            <w:r w:rsidRPr="009B4D0D">
              <w:rPr>
                <w:rFonts w:ascii="Arial" w:hAnsi="Arial" w:cs="Arial"/>
                <w:sz w:val="20"/>
                <w:szCs w:val="20"/>
              </w:rPr>
              <w:t>.</w:t>
            </w:r>
            <w:r>
              <w:rPr>
                <w:rFonts w:ascii="Arial" w:hAnsi="Arial" w:cs="Arial"/>
                <w:sz w:val="20"/>
                <w:szCs w:val="20"/>
              </w:rPr>
              <w:t xml:space="preserve">  We chose this because we felt that our pupils could improve their l</w:t>
            </w:r>
            <w:r w:rsidR="004812A1">
              <w:rPr>
                <w:rFonts w:ascii="Arial" w:hAnsi="Arial" w:cs="Arial"/>
                <w:sz w:val="20"/>
                <w:szCs w:val="20"/>
              </w:rPr>
              <w:t>earning outcomes in this area</w:t>
            </w:r>
            <w:r>
              <w:rPr>
                <w:rFonts w:ascii="Arial" w:hAnsi="Arial" w:cs="Arial"/>
                <w:sz w:val="20"/>
                <w:szCs w:val="20"/>
              </w:rPr>
              <w:t xml:space="preserve">.  </w:t>
            </w:r>
          </w:p>
          <w:p w:rsidR="007B4858" w:rsidRDefault="007B4858" w:rsidP="004C5D48">
            <w:r>
              <w:t> </w:t>
            </w:r>
          </w:p>
          <w:p w:rsidR="007B4858" w:rsidRDefault="007B4858" w:rsidP="004C5D48">
            <w:r w:rsidRPr="009B4D0D">
              <w:rPr>
                <w:rFonts w:ascii="Arial" w:hAnsi="Arial" w:cs="Arial"/>
                <w:sz w:val="20"/>
                <w:szCs w:val="20"/>
              </w:rPr>
              <w:t>This report summarises the strengths that were identified and the areas that have been prioritised for improvement.</w:t>
            </w:r>
          </w:p>
          <w:p w:rsidR="007B4858" w:rsidRPr="009B4D0D" w:rsidRDefault="007B4858" w:rsidP="0048696C">
            <w:pPr>
              <w:rPr>
                <w:rFonts w:ascii="Arial" w:hAnsi="Arial" w:cs="Arial"/>
                <w:bCs/>
                <w:sz w:val="20"/>
                <w:szCs w:val="20"/>
              </w:rPr>
            </w:pPr>
          </w:p>
          <w:p w:rsidR="007B4858" w:rsidRPr="009B4D0D" w:rsidRDefault="007B4858" w:rsidP="0048696C">
            <w:pPr>
              <w:rPr>
                <w:rFonts w:ascii="Arial" w:hAnsi="Arial" w:cs="Arial"/>
                <w:b/>
                <w:bCs/>
              </w:rPr>
            </w:pPr>
            <w:r w:rsidRPr="009B4D0D">
              <w:rPr>
                <w:rFonts w:ascii="Arial" w:hAnsi="Arial" w:cs="Arial"/>
                <w:b/>
                <w:bCs/>
                <w:sz w:val="22"/>
                <w:szCs w:val="22"/>
              </w:rPr>
              <w:t>2. Summary of school self-evaluation findings</w:t>
            </w:r>
          </w:p>
          <w:p w:rsidR="007B4858" w:rsidRPr="009B4D0D" w:rsidRDefault="007B4858" w:rsidP="0048696C">
            <w:pPr>
              <w:rPr>
                <w:rFonts w:ascii="Arial" w:hAnsi="Arial" w:cs="Arial"/>
                <w:sz w:val="20"/>
                <w:szCs w:val="20"/>
              </w:rPr>
            </w:pPr>
          </w:p>
          <w:p w:rsidR="007B4858" w:rsidRDefault="007B4858" w:rsidP="0048696C">
            <w:pPr>
              <w:rPr>
                <w:rFonts w:ascii="Arial" w:hAnsi="Arial" w:cs="Arial"/>
                <w:sz w:val="20"/>
                <w:szCs w:val="20"/>
                <w:lang w:val="en-IE"/>
              </w:rPr>
            </w:pPr>
            <w:r w:rsidRPr="00123B15">
              <w:rPr>
                <w:rFonts w:ascii="Arial" w:hAnsi="Arial" w:cs="Arial"/>
                <w:sz w:val="20"/>
                <w:szCs w:val="20"/>
                <w:lang w:val="en-IE"/>
              </w:rPr>
              <w:t>We collected information from parents, pupils and teachers in preparing this report.  We looked at how well our pupi</w:t>
            </w:r>
            <w:r w:rsidR="004812A1">
              <w:rPr>
                <w:rFonts w:ascii="Arial" w:hAnsi="Arial" w:cs="Arial"/>
                <w:sz w:val="20"/>
                <w:szCs w:val="20"/>
                <w:lang w:val="en-IE"/>
              </w:rPr>
              <w:t>ls were doing in all areas of maths</w:t>
            </w:r>
            <w:r w:rsidRPr="00123B15">
              <w:rPr>
                <w:rFonts w:ascii="Arial" w:hAnsi="Arial" w:cs="Arial"/>
                <w:sz w:val="20"/>
                <w:szCs w:val="20"/>
                <w:lang w:val="en-IE"/>
              </w:rPr>
              <w:t>.</w:t>
            </w:r>
            <w:r w:rsidR="004812A1">
              <w:rPr>
                <w:rFonts w:ascii="Arial" w:hAnsi="Arial" w:cs="Arial"/>
                <w:sz w:val="20"/>
                <w:szCs w:val="20"/>
                <w:lang w:val="en-IE"/>
              </w:rPr>
              <w:t xml:space="preserve"> We </w:t>
            </w:r>
            <w:proofErr w:type="gramStart"/>
            <w:r w:rsidR="004812A1">
              <w:rPr>
                <w:rFonts w:ascii="Arial" w:hAnsi="Arial" w:cs="Arial"/>
                <w:sz w:val="20"/>
                <w:szCs w:val="20"/>
                <w:lang w:val="en-IE"/>
              </w:rPr>
              <w:t>also  surveyed</w:t>
            </w:r>
            <w:proofErr w:type="gramEnd"/>
            <w:r w:rsidR="004812A1">
              <w:rPr>
                <w:rFonts w:ascii="Arial" w:hAnsi="Arial" w:cs="Arial"/>
                <w:sz w:val="20"/>
                <w:szCs w:val="20"/>
                <w:lang w:val="en-IE"/>
              </w:rPr>
              <w:t xml:space="preserve"> </w:t>
            </w:r>
            <w:r>
              <w:rPr>
                <w:rFonts w:ascii="Arial" w:hAnsi="Arial" w:cs="Arial"/>
                <w:sz w:val="20"/>
                <w:szCs w:val="20"/>
                <w:lang w:val="en-IE"/>
              </w:rPr>
              <w:t xml:space="preserve"> some pupils / teachers / parents</w:t>
            </w:r>
            <w:r w:rsidR="004812A1">
              <w:rPr>
                <w:rFonts w:ascii="Arial" w:hAnsi="Arial" w:cs="Arial"/>
                <w:sz w:val="20"/>
                <w:szCs w:val="20"/>
                <w:lang w:val="en-IE"/>
              </w:rPr>
              <w:t>.</w:t>
            </w:r>
          </w:p>
          <w:p w:rsidR="004812A1" w:rsidRPr="009B4D0D" w:rsidRDefault="004812A1" w:rsidP="0048696C">
            <w:pPr>
              <w:rPr>
                <w:rFonts w:ascii="Arial" w:hAnsi="Arial" w:cs="Arial"/>
                <w:b/>
                <w:sz w:val="20"/>
                <w:szCs w:val="20"/>
                <w:lang w:val="en-IE"/>
              </w:rPr>
            </w:pPr>
          </w:p>
          <w:p w:rsidR="007B4858" w:rsidRPr="009B4D0D" w:rsidRDefault="007B4858" w:rsidP="0048696C">
            <w:pPr>
              <w:rPr>
                <w:rFonts w:ascii="Arial" w:hAnsi="Arial" w:cs="Arial"/>
                <w:i/>
                <w:sz w:val="20"/>
                <w:szCs w:val="20"/>
              </w:rPr>
            </w:pPr>
            <w:r w:rsidRPr="009B4D0D">
              <w:rPr>
                <w:rFonts w:ascii="Arial" w:hAnsi="Arial" w:cs="Arial"/>
                <w:b/>
                <w:sz w:val="20"/>
                <w:szCs w:val="20"/>
                <w:lang w:val="en-IE"/>
              </w:rPr>
              <w:t xml:space="preserve">2.1 </w:t>
            </w:r>
            <w:r w:rsidRPr="009B4D0D">
              <w:rPr>
                <w:rFonts w:ascii="Arial" w:hAnsi="Arial" w:cs="Arial"/>
                <w:sz w:val="20"/>
                <w:szCs w:val="20"/>
                <w:lang w:val="en-IE"/>
              </w:rPr>
              <w:t xml:space="preserve">We found that our school has </w:t>
            </w:r>
            <w:r w:rsidRPr="009B4D0D">
              <w:rPr>
                <w:rFonts w:ascii="Arial" w:hAnsi="Arial" w:cs="Arial"/>
                <w:b/>
                <w:sz w:val="20"/>
                <w:szCs w:val="20"/>
                <w:lang w:val="en-IE"/>
              </w:rPr>
              <w:t>strengths</w:t>
            </w:r>
            <w:r w:rsidRPr="009B4D0D">
              <w:rPr>
                <w:rFonts w:ascii="Arial" w:hAnsi="Arial" w:cs="Arial"/>
                <w:sz w:val="20"/>
                <w:szCs w:val="20"/>
                <w:lang w:val="en-IE"/>
              </w:rPr>
              <w:t xml:space="preserve"> in the following areas:</w:t>
            </w:r>
          </w:p>
          <w:p w:rsidR="007B4858" w:rsidRPr="009B4D0D" w:rsidRDefault="007B4858" w:rsidP="0048696C">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7B4858" w:rsidTr="009B4D0D">
              <w:tc>
                <w:tcPr>
                  <w:tcW w:w="8291" w:type="dxa"/>
                  <w:tcBorders>
                    <w:top w:val="dashDotStroked" w:sz="24" w:space="0" w:color="auto"/>
                    <w:left w:val="dashDotStroked" w:sz="24" w:space="0" w:color="auto"/>
                    <w:bottom w:val="dashDotStroked" w:sz="24" w:space="0" w:color="auto"/>
                    <w:right w:val="dashDotStroked" w:sz="24" w:space="0" w:color="auto"/>
                  </w:tcBorders>
                </w:tcPr>
                <w:p w:rsidR="007B4858" w:rsidRPr="009B4D0D" w:rsidRDefault="007B4858" w:rsidP="009B4D0D">
                  <w:pPr>
                    <w:jc w:val="center"/>
                    <w:rPr>
                      <w:rFonts w:ascii="Arial" w:hAnsi="Arial" w:cs="Arial"/>
                      <w:b/>
                      <w:sz w:val="20"/>
                      <w:szCs w:val="20"/>
                      <w:lang w:val="en-IE"/>
                    </w:rPr>
                  </w:pPr>
                  <w:r w:rsidRPr="009B4D0D">
                    <w:rPr>
                      <w:rFonts w:ascii="Arial" w:hAnsi="Arial" w:cs="Arial"/>
                      <w:b/>
                      <w:sz w:val="20"/>
                      <w:szCs w:val="20"/>
                      <w:lang w:val="en-IE"/>
                    </w:rPr>
                    <w:t>Strengths</w:t>
                  </w:r>
                </w:p>
              </w:tc>
            </w:tr>
            <w:tr w:rsidR="007B4858" w:rsidTr="009B4D0D">
              <w:tc>
                <w:tcPr>
                  <w:tcW w:w="8291" w:type="dxa"/>
                  <w:tcBorders>
                    <w:top w:val="dashDotStroked" w:sz="24" w:space="0" w:color="auto"/>
                    <w:left w:val="dashDotStroked" w:sz="24" w:space="0" w:color="auto"/>
                    <w:bottom w:val="dashDotStroked" w:sz="24" w:space="0" w:color="auto"/>
                    <w:right w:val="dashDotStroked" w:sz="24" w:space="0" w:color="auto"/>
                  </w:tcBorders>
                </w:tcPr>
                <w:p w:rsidR="007B4858" w:rsidRPr="009B4D0D" w:rsidRDefault="007B4858" w:rsidP="00512DCF">
                  <w:pPr>
                    <w:rPr>
                      <w:rFonts w:ascii="Arial" w:hAnsi="Arial" w:cs="Arial"/>
                      <w:sz w:val="20"/>
                      <w:szCs w:val="20"/>
                      <w:lang w:val="en-IE"/>
                    </w:rPr>
                  </w:pPr>
                </w:p>
                <w:p w:rsidR="004812A1" w:rsidRDefault="004812A1" w:rsidP="004812A1">
                  <w:pPr>
                    <w:pStyle w:val="ListParagraph"/>
                    <w:numPr>
                      <w:ilvl w:val="0"/>
                      <w:numId w:val="6"/>
                    </w:numPr>
                    <w:spacing w:after="0" w:line="240" w:lineRule="auto"/>
                    <w:rPr>
                      <w:sz w:val="24"/>
                      <w:szCs w:val="24"/>
                    </w:rPr>
                  </w:pPr>
                  <w:r w:rsidRPr="00BE6F1E">
                    <w:rPr>
                      <w:sz w:val="24"/>
                      <w:szCs w:val="24"/>
                    </w:rPr>
                    <w:t>Team teaching</w:t>
                  </w:r>
                </w:p>
                <w:p w:rsidR="004812A1" w:rsidRPr="00BE6F1E" w:rsidRDefault="004812A1" w:rsidP="004812A1">
                  <w:pPr>
                    <w:pStyle w:val="ListParagraph"/>
                    <w:numPr>
                      <w:ilvl w:val="0"/>
                      <w:numId w:val="6"/>
                    </w:numPr>
                    <w:spacing w:after="0" w:line="240" w:lineRule="auto"/>
                    <w:rPr>
                      <w:sz w:val="24"/>
                      <w:szCs w:val="24"/>
                    </w:rPr>
                  </w:pPr>
                  <w:r>
                    <w:rPr>
                      <w:sz w:val="24"/>
                      <w:szCs w:val="24"/>
                    </w:rPr>
                    <w:t>Highly motivated teaching staff</w:t>
                  </w:r>
                </w:p>
                <w:p w:rsidR="004812A1" w:rsidRPr="006C591D" w:rsidRDefault="004812A1" w:rsidP="004812A1">
                  <w:pPr>
                    <w:pStyle w:val="ListParagraph"/>
                    <w:numPr>
                      <w:ilvl w:val="0"/>
                      <w:numId w:val="6"/>
                    </w:numPr>
                    <w:spacing w:after="0" w:line="240" w:lineRule="auto"/>
                    <w:rPr>
                      <w:sz w:val="24"/>
                      <w:szCs w:val="24"/>
                    </w:rPr>
                  </w:pPr>
                  <w:r>
                    <w:rPr>
                      <w:sz w:val="24"/>
                      <w:szCs w:val="24"/>
                    </w:rPr>
                    <w:t>Well stocked maths library.</w:t>
                  </w:r>
                </w:p>
                <w:p w:rsidR="004812A1" w:rsidRPr="006C591D" w:rsidRDefault="004812A1" w:rsidP="004812A1">
                  <w:pPr>
                    <w:pStyle w:val="ListParagraph"/>
                    <w:numPr>
                      <w:ilvl w:val="0"/>
                      <w:numId w:val="6"/>
                    </w:numPr>
                    <w:spacing w:after="0" w:line="240" w:lineRule="auto"/>
                    <w:rPr>
                      <w:sz w:val="24"/>
                      <w:szCs w:val="24"/>
                    </w:rPr>
                  </w:pPr>
                  <w:r>
                    <w:rPr>
                      <w:sz w:val="24"/>
                      <w:szCs w:val="24"/>
                    </w:rPr>
                    <w:t>Mental maths in every class daily for 10mins.</w:t>
                  </w:r>
                </w:p>
                <w:p w:rsidR="004812A1" w:rsidRPr="006C591D" w:rsidRDefault="004812A1" w:rsidP="004812A1">
                  <w:pPr>
                    <w:pStyle w:val="ListParagraph"/>
                    <w:numPr>
                      <w:ilvl w:val="0"/>
                      <w:numId w:val="6"/>
                    </w:numPr>
                    <w:spacing w:after="0" w:line="240" w:lineRule="auto"/>
                    <w:rPr>
                      <w:sz w:val="24"/>
                      <w:szCs w:val="24"/>
                    </w:rPr>
                  </w:pPr>
                  <w:r>
                    <w:rPr>
                      <w:sz w:val="24"/>
                      <w:szCs w:val="24"/>
                    </w:rPr>
                    <w:t>School maths plan recently reviewed.</w:t>
                  </w:r>
                </w:p>
                <w:p w:rsidR="004812A1" w:rsidRDefault="004812A1" w:rsidP="004812A1">
                  <w:pPr>
                    <w:pStyle w:val="ListParagraph"/>
                    <w:numPr>
                      <w:ilvl w:val="0"/>
                      <w:numId w:val="6"/>
                    </w:numPr>
                    <w:spacing w:after="0" w:line="240" w:lineRule="auto"/>
                    <w:rPr>
                      <w:sz w:val="24"/>
                      <w:szCs w:val="24"/>
                    </w:rPr>
                  </w:pPr>
                  <w:r>
                    <w:rPr>
                      <w:sz w:val="24"/>
                      <w:szCs w:val="24"/>
                    </w:rPr>
                    <w:t>Maths trails.</w:t>
                  </w:r>
                </w:p>
                <w:p w:rsidR="004812A1" w:rsidRDefault="004812A1" w:rsidP="004812A1">
                  <w:pPr>
                    <w:pStyle w:val="ListParagraph"/>
                    <w:numPr>
                      <w:ilvl w:val="0"/>
                      <w:numId w:val="6"/>
                    </w:numPr>
                    <w:spacing w:after="0" w:line="240" w:lineRule="auto"/>
                    <w:rPr>
                      <w:sz w:val="24"/>
                      <w:szCs w:val="24"/>
                    </w:rPr>
                  </w:pPr>
                  <w:r>
                    <w:rPr>
                      <w:sz w:val="24"/>
                      <w:szCs w:val="24"/>
                    </w:rPr>
                    <w:t>Maths games.</w:t>
                  </w:r>
                </w:p>
                <w:p w:rsidR="004812A1" w:rsidRDefault="004812A1" w:rsidP="004812A1">
                  <w:pPr>
                    <w:pStyle w:val="ListParagraph"/>
                    <w:numPr>
                      <w:ilvl w:val="0"/>
                      <w:numId w:val="6"/>
                    </w:numPr>
                    <w:spacing w:after="0" w:line="240" w:lineRule="auto"/>
                    <w:rPr>
                      <w:sz w:val="24"/>
                      <w:szCs w:val="24"/>
                    </w:rPr>
                  </w:pPr>
                  <w:r>
                    <w:rPr>
                      <w:sz w:val="24"/>
                      <w:szCs w:val="24"/>
                    </w:rPr>
                    <w:t>Board games.</w:t>
                  </w:r>
                </w:p>
                <w:p w:rsidR="004812A1" w:rsidRDefault="004812A1" w:rsidP="004812A1">
                  <w:pPr>
                    <w:pStyle w:val="ListParagraph"/>
                    <w:numPr>
                      <w:ilvl w:val="0"/>
                      <w:numId w:val="6"/>
                    </w:numPr>
                    <w:spacing w:after="0" w:line="240" w:lineRule="auto"/>
                    <w:rPr>
                      <w:sz w:val="24"/>
                      <w:szCs w:val="24"/>
                    </w:rPr>
                  </w:pPr>
                  <w:r>
                    <w:rPr>
                      <w:sz w:val="24"/>
                      <w:szCs w:val="24"/>
                    </w:rPr>
                    <w:t>Maths problem a day.</w:t>
                  </w:r>
                </w:p>
                <w:p w:rsidR="004812A1" w:rsidRDefault="004812A1" w:rsidP="004812A1">
                  <w:pPr>
                    <w:pStyle w:val="ListParagraph"/>
                    <w:numPr>
                      <w:ilvl w:val="0"/>
                      <w:numId w:val="6"/>
                    </w:numPr>
                    <w:spacing w:after="0" w:line="240" w:lineRule="auto"/>
                    <w:rPr>
                      <w:sz w:val="24"/>
                      <w:szCs w:val="24"/>
                    </w:rPr>
                  </w:pPr>
                  <w:r>
                    <w:rPr>
                      <w:sz w:val="24"/>
                      <w:szCs w:val="24"/>
                    </w:rPr>
                    <w:t>Maths information available for parents.</w:t>
                  </w:r>
                </w:p>
                <w:p w:rsidR="004812A1" w:rsidRDefault="004812A1" w:rsidP="004812A1">
                  <w:pPr>
                    <w:pStyle w:val="ListParagraph"/>
                    <w:numPr>
                      <w:ilvl w:val="0"/>
                      <w:numId w:val="6"/>
                    </w:numPr>
                    <w:spacing w:after="0" w:line="240" w:lineRule="auto"/>
                    <w:rPr>
                      <w:sz w:val="24"/>
                      <w:szCs w:val="24"/>
                    </w:rPr>
                  </w:pPr>
                  <w:r>
                    <w:rPr>
                      <w:sz w:val="24"/>
                      <w:szCs w:val="24"/>
                    </w:rPr>
                    <w:t>Pupils enjoying maths.</w:t>
                  </w:r>
                </w:p>
                <w:p w:rsidR="004812A1" w:rsidRDefault="004812A1" w:rsidP="004812A1">
                  <w:pPr>
                    <w:pStyle w:val="ListParagraph"/>
                    <w:numPr>
                      <w:ilvl w:val="0"/>
                      <w:numId w:val="6"/>
                    </w:numPr>
                    <w:spacing w:after="0" w:line="240" w:lineRule="auto"/>
                    <w:rPr>
                      <w:sz w:val="24"/>
                      <w:szCs w:val="24"/>
                    </w:rPr>
                  </w:pPr>
                  <w:r>
                    <w:rPr>
                      <w:sz w:val="24"/>
                      <w:szCs w:val="24"/>
                    </w:rPr>
                    <w:t>Strategies in place for the teaching of tables.</w:t>
                  </w:r>
                </w:p>
                <w:p w:rsidR="004812A1" w:rsidRDefault="004812A1" w:rsidP="004812A1">
                  <w:pPr>
                    <w:pStyle w:val="ListParagraph"/>
                    <w:numPr>
                      <w:ilvl w:val="0"/>
                      <w:numId w:val="6"/>
                    </w:numPr>
                    <w:spacing w:after="0" w:line="240" w:lineRule="auto"/>
                    <w:rPr>
                      <w:sz w:val="24"/>
                      <w:szCs w:val="24"/>
                    </w:rPr>
                  </w:pPr>
                  <w:r>
                    <w:rPr>
                      <w:sz w:val="24"/>
                      <w:szCs w:val="24"/>
                    </w:rPr>
                    <w:t>Results of assessment (informal and formal) are used to inform teacher planning.</w:t>
                  </w:r>
                </w:p>
                <w:p w:rsidR="004812A1" w:rsidRDefault="004812A1" w:rsidP="004812A1">
                  <w:pPr>
                    <w:pStyle w:val="ListParagraph"/>
                    <w:numPr>
                      <w:ilvl w:val="0"/>
                      <w:numId w:val="6"/>
                    </w:numPr>
                    <w:spacing w:after="0" w:line="240" w:lineRule="auto"/>
                    <w:rPr>
                      <w:sz w:val="24"/>
                      <w:szCs w:val="24"/>
                    </w:rPr>
                  </w:pPr>
                  <w:r>
                    <w:rPr>
                      <w:sz w:val="24"/>
                      <w:szCs w:val="24"/>
                    </w:rPr>
                    <w:t>Overall attainment in Sigma T is well above average.</w:t>
                  </w:r>
                </w:p>
                <w:p w:rsidR="004812A1" w:rsidRDefault="004812A1" w:rsidP="004812A1">
                  <w:pPr>
                    <w:pStyle w:val="ListParagraph"/>
                    <w:numPr>
                      <w:ilvl w:val="0"/>
                      <w:numId w:val="6"/>
                    </w:numPr>
                    <w:spacing w:after="0" w:line="240" w:lineRule="auto"/>
                    <w:rPr>
                      <w:sz w:val="24"/>
                      <w:szCs w:val="24"/>
                    </w:rPr>
                  </w:pPr>
                  <w:r>
                    <w:rPr>
                      <w:sz w:val="24"/>
                      <w:szCs w:val="24"/>
                    </w:rPr>
                    <w:t>Use of concrete materials to enhance teaching.</w:t>
                  </w:r>
                </w:p>
                <w:p w:rsidR="007B4858" w:rsidRDefault="007B4858" w:rsidP="00512DCF">
                  <w:pPr>
                    <w:rPr>
                      <w:rFonts w:ascii="Arial" w:hAnsi="Arial" w:cs="Arial"/>
                      <w:sz w:val="20"/>
                      <w:szCs w:val="20"/>
                      <w:lang w:val="en-IE"/>
                    </w:rPr>
                  </w:pPr>
                </w:p>
                <w:p w:rsidR="007B4858" w:rsidRDefault="007B4858" w:rsidP="00512DCF">
                  <w:pPr>
                    <w:rPr>
                      <w:rFonts w:ascii="Arial" w:hAnsi="Arial" w:cs="Arial"/>
                      <w:sz w:val="20"/>
                      <w:szCs w:val="20"/>
                      <w:lang w:val="en-IE"/>
                    </w:rPr>
                  </w:pPr>
                </w:p>
                <w:p w:rsidR="007B4858" w:rsidRPr="009B4D0D" w:rsidRDefault="007B4858" w:rsidP="00512DCF">
                  <w:pPr>
                    <w:rPr>
                      <w:rFonts w:ascii="Arial" w:hAnsi="Arial" w:cs="Arial"/>
                      <w:sz w:val="20"/>
                      <w:szCs w:val="20"/>
                      <w:lang w:val="en-IE"/>
                    </w:rPr>
                  </w:pPr>
                </w:p>
                <w:p w:rsidR="007B4858" w:rsidRPr="009B4D0D" w:rsidRDefault="007B4858" w:rsidP="00512DCF">
                  <w:pPr>
                    <w:rPr>
                      <w:rFonts w:ascii="Arial" w:hAnsi="Arial" w:cs="Arial"/>
                      <w:sz w:val="20"/>
                      <w:szCs w:val="20"/>
                      <w:lang w:val="en-IE"/>
                    </w:rPr>
                  </w:pPr>
                </w:p>
              </w:tc>
            </w:tr>
          </w:tbl>
          <w:p w:rsidR="007B4858" w:rsidRPr="009B4D0D" w:rsidRDefault="007B4858" w:rsidP="00512DCF">
            <w:pPr>
              <w:rPr>
                <w:rFonts w:ascii="Arial" w:hAnsi="Arial" w:cs="Arial"/>
                <w:sz w:val="20"/>
                <w:szCs w:val="20"/>
                <w:lang w:val="en-IE"/>
              </w:rPr>
            </w:pPr>
          </w:p>
          <w:p w:rsidR="007B4858" w:rsidRDefault="007B4858" w:rsidP="0048696C">
            <w:pPr>
              <w:rPr>
                <w:rFonts w:ascii="Arial" w:hAnsi="Arial" w:cs="Arial"/>
                <w:sz w:val="20"/>
                <w:szCs w:val="20"/>
              </w:rPr>
            </w:pPr>
            <w:r>
              <w:rPr>
                <w:rFonts w:ascii="Arial" w:hAnsi="Arial" w:cs="Arial"/>
                <w:sz w:val="20"/>
                <w:szCs w:val="20"/>
              </w:rPr>
              <w:t>We know th</w:t>
            </w:r>
            <w:r w:rsidR="004812A1">
              <w:rPr>
                <w:rFonts w:ascii="Arial" w:hAnsi="Arial" w:cs="Arial"/>
                <w:sz w:val="20"/>
                <w:szCs w:val="20"/>
              </w:rPr>
              <w:t>ese are our strengths because they were affirmed in our WSE/MLL</w:t>
            </w:r>
          </w:p>
          <w:p w:rsidR="007B4858" w:rsidRPr="009B4D0D" w:rsidRDefault="007B4858" w:rsidP="0048696C">
            <w:pPr>
              <w:rPr>
                <w:rFonts w:ascii="Arial" w:hAnsi="Arial" w:cs="Arial"/>
                <w:sz w:val="20"/>
                <w:szCs w:val="20"/>
              </w:rPr>
            </w:pPr>
          </w:p>
          <w:p w:rsidR="007B4858" w:rsidRPr="009B4D0D" w:rsidRDefault="007B4858" w:rsidP="00512DCF">
            <w:pPr>
              <w:rPr>
                <w:b/>
                <w:bCs/>
              </w:rPr>
            </w:pPr>
            <w:r w:rsidRPr="009B4D0D">
              <w:rPr>
                <w:rFonts w:ascii="Arial" w:hAnsi="Arial" w:cs="Arial"/>
                <w:b/>
                <w:sz w:val="20"/>
                <w:szCs w:val="20"/>
              </w:rPr>
              <w:t xml:space="preserve">2.2 </w:t>
            </w:r>
            <w:r w:rsidRPr="009B4D0D">
              <w:rPr>
                <w:rFonts w:ascii="Arial" w:hAnsi="Arial" w:cs="Arial"/>
                <w:sz w:val="20"/>
                <w:szCs w:val="20"/>
              </w:rPr>
              <w:t xml:space="preserve">We have decided to prioritise the following </w:t>
            </w:r>
            <w:r w:rsidRPr="009B4D0D">
              <w:rPr>
                <w:rFonts w:ascii="Arial" w:hAnsi="Arial" w:cs="Arial"/>
                <w:b/>
                <w:sz w:val="20"/>
                <w:szCs w:val="20"/>
              </w:rPr>
              <w:t xml:space="preserve">areas </w:t>
            </w:r>
            <w:r>
              <w:rPr>
                <w:rFonts w:ascii="Arial" w:hAnsi="Arial" w:cs="Arial"/>
                <w:b/>
                <w:sz w:val="20"/>
                <w:szCs w:val="20"/>
              </w:rPr>
              <w:t>for</w:t>
            </w:r>
            <w:r w:rsidRPr="009B4D0D">
              <w:rPr>
                <w:rFonts w:ascii="Arial" w:hAnsi="Arial" w:cs="Arial"/>
                <w:b/>
                <w:sz w:val="20"/>
                <w:szCs w:val="20"/>
              </w:rPr>
              <w:t xml:space="preserve"> development</w:t>
            </w:r>
            <w:r w:rsidRPr="009B4D0D">
              <w:rPr>
                <w:b/>
                <w:bCs/>
              </w:rPr>
              <w:t>:</w:t>
            </w:r>
          </w:p>
          <w:p w:rsidR="007B4858" w:rsidRPr="009B4D0D" w:rsidRDefault="007B4858" w:rsidP="00FA7085">
            <w:pPr>
              <w:rPr>
                <w:rFonts w:ascii="Arial" w:hAnsi="Arial" w:cs="Arial"/>
                <w:sz w:val="20"/>
                <w:szCs w:val="20"/>
              </w:rPr>
            </w:pPr>
            <w:r w:rsidRPr="009B4D0D">
              <w:rPr>
                <w:rFonts w:ascii="Arial" w:hAnsi="Arial" w:cs="Arial"/>
                <w:b/>
                <w:sz w:val="20"/>
                <w:szCs w:val="20"/>
              </w:rPr>
              <w:t xml:space="preserve"> </w:t>
            </w:r>
            <w:r w:rsidRPr="009B4D0D">
              <w:rPr>
                <w:rFonts w:ascii="Arial" w:hAnsi="Arial" w:cs="Arial"/>
                <w:sz w:val="20"/>
                <w:szCs w:val="20"/>
              </w:rPr>
              <w:t xml:space="preserve"> </w:t>
            </w:r>
          </w:p>
          <w:p w:rsidR="007B4858" w:rsidRPr="009B4D0D" w:rsidRDefault="007B4858" w:rsidP="00FA7085">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7B4858" w:rsidTr="009B4D0D">
              <w:tc>
                <w:tcPr>
                  <w:tcW w:w="8291" w:type="dxa"/>
                  <w:tcBorders>
                    <w:top w:val="dashDotStroked" w:sz="24" w:space="0" w:color="auto"/>
                    <w:left w:val="dashDotStroked" w:sz="24" w:space="0" w:color="auto"/>
                    <w:bottom w:val="dashDotStroked" w:sz="24" w:space="0" w:color="auto"/>
                    <w:right w:val="dashDotStroked" w:sz="24" w:space="0" w:color="auto"/>
                  </w:tcBorders>
                </w:tcPr>
                <w:p w:rsidR="007B4858" w:rsidRPr="009B4D0D" w:rsidRDefault="007B4858" w:rsidP="009B4D0D">
                  <w:pPr>
                    <w:jc w:val="center"/>
                    <w:rPr>
                      <w:rFonts w:ascii="Arial" w:hAnsi="Arial" w:cs="Arial"/>
                      <w:b/>
                      <w:sz w:val="20"/>
                      <w:szCs w:val="20"/>
                    </w:rPr>
                  </w:pPr>
                  <w:r w:rsidRPr="009B4D0D">
                    <w:rPr>
                      <w:rFonts w:ascii="Arial" w:hAnsi="Arial" w:cs="Arial"/>
                      <w:b/>
                      <w:sz w:val="20"/>
                      <w:szCs w:val="20"/>
                    </w:rPr>
                    <w:t>Areas for development</w:t>
                  </w:r>
                </w:p>
              </w:tc>
            </w:tr>
            <w:tr w:rsidR="007B4858" w:rsidTr="009B4D0D">
              <w:trPr>
                <w:trHeight w:val="695"/>
              </w:trPr>
              <w:tc>
                <w:tcPr>
                  <w:tcW w:w="8291" w:type="dxa"/>
                  <w:tcBorders>
                    <w:top w:val="dashDotStroked" w:sz="24" w:space="0" w:color="auto"/>
                    <w:left w:val="dashDotStroked" w:sz="24" w:space="0" w:color="auto"/>
                    <w:bottom w:val="dashDotStroked" w:sz="24" w:space="0" w:color="auto"/>
                    <w:right w:val="dashDotStroked" w:sz="24" w:space="0" w:color="auto"/>
                  </w:tcBorders>
                </w:tcPr>
                <w:p w:rsidR="007B4858" w:rsidRDefault="007B4858" w:rsidP="00512DCF">
                  <w:pPr>
                    <w:rPr>
                      <w:rFonts w:ascii="Arial" w:hAnsi="Arial" w:cs="Arial"/>
                      <w:sz w:val="20"/>
                      <w:szCs w:val="20"/>
                    </w:rPr>
                  </w:pPr>
                </w:p>
                <w:p w:rsidR="007B4858" w:rsidRDefault="004812A1" w:rsidP="00512DCF">
                  <w:pPr>
                    <w:rPr>
                      <w:rFonts w:ascii="Arial" w:hAnsi="Arial" w:cs="Arial"/>
                      <w:sz w:val="20"/>
                      <w:szCs w:val="20"/>
                    </w:rPr>
                  </w:pPr>
                  <w:r>
                    <w:rPr>
                      <w:rFonts w:ascii="Arial" w:hAnsi="Arial" w:cs="Arial"/>
                      <w:sz w:val="20"/>
                      <w:szCs w:val="20"/>
                    </w:rPr>
                    <w:t>Measures strand in maths</w:t>
                  </w:r>
                </w:p>
                <w:p w:rsidR="007B4858" w:rsidRDefault="007B4858" w:rsidP="00512DCF">
                  <w:pPr>
                    <w:rPr>
                      <w:rFonts w:ascii="Arial" w:hAnsi="Arial" w:cs="Arial"/>
                      <w:sz w:val="20"/>
                      <w:szCs w:val="20"/>
                    </w:rPr>
                  </w:pPr>
                </w:p>
                <w:p w:rsidR="007B4858" w:rsidRDefault="007B4858" w:rsidP="00512DCF">
                  <w:pPr>
                    <w:rPr>
                      <w:rFonts w:ascii="Arial" w:hAnsi="Arial" w:cs="Arial"/>
                      <w:sz w:val="20"/>
                      <w:szCs w:val="20"/>
                    </w:rPr>
                  </w:pPr>
                </w:p>
                <w:p w:rsidR="007B4858" w:rsidRPr="009B4D0D" w:rsidRDefault="007B4858" w:rsidP="00512DCF">
                  <w:pPr>
                    <w:rPr>
                      <w:rFonts w:ascii="Arial" w:hAnsi="Arial" w:cs="Arial"/>
                      <w:sz w:val="20"/>
                      <w:szCs w:val="20"/>
                    </w:rPr>
                  </w:pPr>
                </w:p>
              </w:tc>
            </w:tr>
          </w:tbl>
          <w:p w:rsidR="007B4858" w:rsidRPr="009B4D0D" w:rsidRDefault="007B4858" w:rsidP="00512DCF">
            <w:pPr>
              <w:rPr>
                <w:rFonts w:ascii="Arial" w:hAnsi="Arial" w:cs="Arial"/>
                <w:sz w:val="20"/>
                <w:szCs w:val="20"/>
              </w:rPr>
            </w:pPr>
          </w:p>
          <w:p w:rsidR="007B4858" w:rsidRPr="000E06BD" w:rsidRDefault="007B4858" w:rsidP="00512DCF">
            <w:pPr>
              <w:rPr>
                <w:rFonts w:ascii="Arial" w:hAnsi="Arial" w:cs="Arial"/>
                <w:sz w:val="20"/>
                <w:szCs w:val="20"/>
              </w:rPr>
            </w:pPr>
            <w:r w:rsidRPr="009B4D0D">
              <w:rPr>
                <w:rFonts w:ascii="Arial" w:hAnsi="Arial" w:cs="Arial"/>
                <w:sz w:val="20"/>
                <w:szCs w:val="20"/>
              </w:rPr>
              <w:t>We have decided to pr</w:t>
            </w:r>
            <w:r w:rsidR="000E06BD">
              <w:rPr>
                <w:rFonts w:ascii="Arial" w:hAnsi="Arial" w:cs="Arial"/>
                <w:sz w:val="20"/>
                <w:szCs w:val="20"/>
              </w:rPr>
              <w:t xml:space="preserve">ioritise these areas because after analysing our Sigma T results and in consultation with staff we felt it </w:t>
            </w:r>
            <w:proofErr w:type="spellStart"/>
            <w:r w:rsidR="000E06BD">
              <w:rPr>
                <w:rFonts w:ascii="Arial" w:hAnsi="Arial" w:cs="Arial"/>
                <w:sz w:val="20"/>
                <w:szCs w:val="20"/>
              </w:rPr>
              <w:t>appropriatr</w:t>
            </w:r>
            <w:proofErr w:type="spellEnd"/>
            <w:r w:rsidR="000E06BD">
              <w:rPr>
                <w:rFonts w:ascii="Arial" w:hAnsi="Arial" w:cs="Arial"/>
                <w:sz w:val="20"/>
                <w:szCs w:val="20"/>
              </w:rPr>
              <w:t xml:space="preserve"> that this strand be selected.</w:t>
            </w:r>
          </w:p>
          <w:p w:rsidR="007B4858" w:rsidRDefault="007B4858"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Default="00D44CF5" w:rsidP="0048696C">
            <w:pPr>
              <w:rPr>
                <w:rFonts w:ascii="Arial" w:hAnsi="Arial" w:cs="Arial"/>
                <w:sz w:val="20"/>
                <w:szCs w:val="20"/>
                <w:lang w:val="en-IE"/>
              </w:rPr>
            </w:pPr>
          </w:p>
          <w:p w:rsidR="00D44CF5" w:rsidRPr="009B4D0D" w:rsidRDefault="00D44CF5" w:rsidP="0048696C">
            <w:pPr>
              <w:rPr>
                <w:rFonts w:ascii="Arial" w:hAnsi="Arial" w:cs="Arial"/>
                <w:sz w:val="20"/>
                <w:szCs w:val="20"/>
                <w:lang w:val="en-IE"/>
              </w:rPr>
            </w:pPr>
          </w:p>
          <w:p w:rsidR="007B4858" w:rsidRDefault="007B4858" w:rsidP="00091D1F"/>
        </w:tc>
      </w:tr>
    </w:tbl>
    <w:p w:rsidR="007B4858" w:rsidRDefault="007B4858"/>
    <w:p w:rsidR="007B4858" w:rsidRDefault="007B4858" w:rsidP="006F26F5">
      <w:pPr>
        <w:jc w:val="center"/>
        <w:rPr>
          <w:rFonts w:ascii="Arial" w:hAnsi="Arial" w:cs="Arial"/>
          <w:b/>
          <w:bCs/>
          <w:i/>
        </w:rPr>
      </w:pPr>
      <w:r>
        <w:rPr>
          <w:rFonts w:ascii="Arial" w:hAnsi="Arial" w:cs="Arial"/>
          <w:b/>
          <w:bCs/>
          <w:i/>
        </w:rPr>
        <w:lastRenderedPageBreak/>
        <w:t xml:space="preserve">Appendix to Primary </w:t>
      </w:r>
      <w:r w:rsidRPr="0059356B">
        <w:rPr>
          <w:rFonts w:ascii="Arial" w:hAnsi="Arial" w:cs="Arial"/>
          <w:b/>
          <w:bCs/>
          <w:i/>
        </w:rPr>
        <w:t>School Self-Evaluation Report</w:t>
      </w:r>
      <w:r>
        <w:rPr>
          <w:rFonts w:ascii="Arial" w:hAnsi="Arial" w:cs="Arial"/>
          <w:b/>
          <w:bCs/>
          <w:i/>
        </w:rPr>
        <w:t xml:space="preserve">: </w:t>
      </w:r>
    </w:p>
    <w:p w:rsidR="007B4858" w:rsidRPr="00F6378B" w:rsidRDefault="007B4858" w:rsidP="006F26F5">
      <w:pPr>
        <w:spacing w:after="120"/>
        <w:jc w:val="center"/>
        <w:rPr>
          <w:rFonts w:ascii="Arial" w:hAnsi="Arial" w:cs="Arial"/>
          <w:sz w:val="20"/>
          <w:szCs w:val="20"/>
        </w:rPr>
      </w:pPr>
      <w:r>
        <w:rPr>
          <w:rFonts w:ascii="Arial" w:hAnsi="Arial" w:cs="Arial"/>
          <w:b/>
          <w:bCs/>
          <w:i/>
        </w:rPr>
        <w:t>legislative and regulatory checklist – reporting to the school community</w:t>
      </w:r>
    </w:p>
    <w:tbl>
      <w:tblPr>
        <w:tblW w:w="108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6"/>
        <w:gridCol w:w="3240"/>
      </w:tblGrid>
      <w:tr w:rsidR="008C5043" w:rsidRPr="00CA55E6" w:rsidTr="001C470D">
        <w:trPr>
          <w:tblHeader/>
        </w:trPr>
        <w:tc>
          <w:tcPr>
            <w:tcW w:w="10816" w:type="dxa"/>
            <w:gridSpan w:val="2"/>
            <w:shd w:val="clear" w:color="auto" w:fill="FFCC99"/>
            <w:vAlign w:val="center"/>
          </w:tcPr>
          <w:p w:rsidR="008C5043" w:rsidRPr="00803E36" w:rsidRDefault="008C5043" w:rsidP="001B3D28">
            <w:pPr>
              <w:jc w:val="center"/>
              <w:rPr>
                <w:rFonts w:ascii="Arial" w:hAnsi="Arial" w:cs="Arial"/>
                <w:b/>
                <w:sz w:val="20"/>
                <w:szCs w:val="20"/>
                <w:lang w:val="en-IE"/>
              </w:rPr>
            </w:pPr>
            <w:r>
              <w:rPr>
                <w:rFonts w:ascii="Arial" w:hAnsi="Arial" w:cs="Arial"/>
                <w:b/>
                <w:sz w:val="20"/>
                <w:szCs w:val="20"/>
                <w:lang w:val="en-IE"/>
              </w:rPr>
              <w:t xml:space="preserve">Rules and regulations for schools are set out in a number of Education Acts, and in Circulars issued to schools from time to time by the Department of Education and Skills. The list below deals with important areas of school life and tells you what rules and regulations apply to them. You will find the Acts and Circulars mentioned on the Department’s website, </w:t>
            </w:r>
            <w:hyperlink r:id="rId7" w:history="1">
              <w:r w:rsidRPr="00BC5FEE">
                <w:rPr>
                  <w:rStyle w:val="Hyperlink"/>
                  <w:rFonts w:cs="Arial"/>
                  <w:b/>
                  <w:sz w:val="20"/>
                  <w:szCs w:val="20"/>
                  <w:lang w:val="en-IE"/>
                </w:rPr>
                <w:t>www.education.ie</w:t>
              </w:r>
            </w:hyperlink>
            <w:r>
              <w:rPr>
                <w:rFonts w:ascii="Arial" w:hAnsi="Arial" w:cs="Arial"/>
                <w:b/>
                <w:sz w:val="20"/>
                <w:szCs w:val="20"/>
                <w:lang w:val="en-IE"/>
              </w:rPr>
              <w:t>.</w:t>
            </w:r>
          </w:p>
        </w:tc>
      </w:tr>
      <w:tr w:rsidR="008C5043" w:rsidRPr="00CA55E6" w:rsidTr="00972E58">
        <w:trPr>
          <w:tblHeader/>
        </w:trPr>
        <w:tc>
          <w:tcPr>
            <w:tcW w:w="7576" w:type="dxa"/>
            <w:shd w:val="clear" w:color="auto" w:fill="FFCC99"/>
            <w:vAlign w:val="center"/>
          </w:tcPr>
          <w:p w:rsidR="008C5043" w:rsidRPr="00753B07" w:rsidRDefault="008C5043" w:rsidP="008C5043">
            <w:pPr>
              <w:jc w:val="center"/>
              <w:rPr>
                <w:rFonts w:ascii="Arial" w:hAnsi="Arial" w:cs="Arial"/>
                <w:b/>
                <w:sz w:val="20"/>
                <w:szCs w:val="20"/>
                <w:lang w:val="en-IE"/>
              </w:rPr>
            </w:pPr>
            <w:r>
              <w:rPr>
                <w:rFonts w:ascii="Arial" w:hAnsi="Arial" w:cs="Arial"/>
                <w:b/>
                <w:sz w:val="20"/>
                <w:szCs w:val="20"/>
                <w:lang w:val="en-IE"/>
              </w:rPr>
              <w:t>Which area of school life is involved, and what are the regulations?</w:t>
            </w:r>
          </w:p>
          <w:p w:rsidR="008C5043" w:rsidRPr="00803E36" w:rsidRDefault="008C5043" w:rsidP="001B3D28">
            <w:pPr>
              <w:jc w:val="center"/>
              <w:rPr>
                <w:rFonts w:ascii="Arial" w:hAnsi="Arial" w:cs="Arial"/>
                <w:b/>
                <w:sz w:val="20"/>
                <w:szCs w:val="20"/>
                <w:lang w:val="en-IE"/>
              </w:rPr>
            </w:pPr>
          </w:p>
        </w:tc>
        <w:tc>
          <w:tcPr>
            <w:tcW w:w="3240" w:type="dxa"/>
            <w:shd w:val="clear" w:color="auto" w:fill="FFCC99"/>
            <w:vAlign w:val="center"/>
          </w:tcPr>
          <w:p w:rsidR="008C5043" w:rsidRPr="00413496" w:rsidRDefault="008C5043" w:rsidP="001B3D28">
            <w:pPr>
              <w:jc w:val="center"/>
              <w:rPr>
                <w:rFonts w:ascii="Arial" w:hAnsi="Arial" w:cs="Arial"/>
                <w:sz w:val="18"/>
                <w:szCs w:val="18"/>
                <w:lang w:val="en-IE"/>
              </w:rPr>
            </w:pPr>
            <w:r w:rsidRPr="00753B07">
              <w:rPr>
                <w:rFonts w:ascii="Arial" w:hAnsi="Arial" w:cs="Arial"/>
                <w:b/>
                <w:sz w:val="20"/>
                <w:szCs w:val="20"/>
                <w:lang w:val="en-IE"/>
              </w:rPr>
              <w:t>Is the school f</w:t>
            </w:r>
            <w:r>
              <w:rPr>
                <w:rFonts w:ascii="Arial" w:hAnsi="Arial" w:cs="Arial"/>
                <w:b/>
                <w:sz w:val="20"/>
                <w:szCs w:val="20"/>
                <w:lang w:val="en-IE"/>
              </w:rPr>
              <w:t>ollowing the regulations fully</w:t>
            </w:r>
            <w:r w:rsidRPr="00753B07">
              <w:rPr>
                <w:rFonts w:ascii="Arial" w:hAnsi="Arial" w:cs="Arial"/>
                <w:b/>
                <w:sz w:val="20"/>
                <w:szCs w:val="20"/>
                <w:lang w:val="en-IE"/>
              </w:rPr>
              <w:t>?</w:t>
            </w:r>
          </w:p>
        </w:tc>
      </w:tr>
      <w:tr w:rsidR="008C5043" w:rsidRPr="00CA55E6" w:rsidTr="00F157A0">
        <w:tc>
          <w:tcPr>
            <w:tcW w:w="7576" w:type="dxa"/>
            <w:shd w:val="clear" w:color="auto" w:fill="CCFFFF"/>
          </w:tcPr>
          <w:p w:rsidR="008C5043" w:rsidRDefault="008C5043" w:rsidP="001B3D28">
            <w:pPr>
              <w:rPr>
                <w:rFonts w:ascii="Arial" w:hAnsi="Arial" w:cs="Arial"/>
                <w:b/>
                <w:bCs/>
                <w:sz w:val="20"/>
                <w:szCs w:val="20"/>
                <w:lang w:val="en-IE"/>
              </w:rPr>
            </w:pPr>
            <w:r w:rsidRPr="00D569E3">
              <w:rPr>
                <w:rFonts w:ascii="Arial" w:hAnsi="Arial" w:cs="Arial"/>
                <w:b/>
                <w:bCs/>
                <w:sz w:val="20"/>
                <w:szCs w:val="20"/>
                <w:lang w:val="en-IE"/>
              </w:rPr>
              <w:t>The school calendar and the school timetable</w:t>
            </w:r>
          </w:p>
          <w:p w:rsidR="008C5043" w:rsidRDefault="008C5043" w:rsidP="001B3D28">
            <w:pPr>
              <w:rPr>
                <w:rFonts w:ascii="Arial" w:hAnsi="Arial" w:cs="Arial"/>
                <w:sz w:val="20"/>
                <w:szCs w:val="20"/>
                <w:lang w:val="en-IE"/>
              </w:rPr>
            </w:pPr>
            <w:r w:rsidRPr="00CA55E6">
              <w:rPr>
                <w:rFonts w:ascii="Arial" w:hAnsi="Arial" w:cs="Arial"/>
                <w:sz w:val="20"/>
                <w:szCs w:val="20"/>
                <w:lang w:val="en-IE"/>
              </w:rPr>
              <w:t>Circular 11/95</w:t>
            </w:r>
            <w:r>
              <w:rPr>
                <w:rFonts w:ascii="Arial" w:hAnsi="Arial" w:cs="Arial"/>
                <w:sz w:val="20"/>
                <w:szCs w:val="20"/>
                <w:lang w:val="en-IE"/>
              </w:rPr>
              <w:t xml:space="preserve"> sets down the length of the school year - </w:t>
            </w:r>
            <w:r w:rsidRPr="00CA55E6">
              <w:rPr>
                <w:rFonts w:ascii="Arial" w:hAnsi="Arial" w:cs="Arial"/>
                <w:sz w:val="20"/>
                <w:szCs w:val="20"/>
                <w:lang w:val="en-IE"/>
              </w:rPr>
              <w:t>minimum of 183 days</w:t>
            </w:r>
          </w:p>
          <w:p w:rsidR="008C5043" w:rsidRDefault="008C5043" w:rsidP="001B3D28">
            <w:pPr>
              <w:rPr>
                <w:rFonts w:ascii="Arial" w:hAnsi="Arial" w:cs="Arial"/>
                <w:sz w:val="20"/>
                <w:szCs w:val="20"/>
                <w:lang w:val="en-IE"/>
              </w:rPr>
            </w:pPr>
          </w:p>
          <w:p w:rsidR="008C5043" w:rsidRDefault="008C5043" w:rsidP="001B3D28">
            <w:pPr>
              <w:rPr>
                <w:rFonts w:ascii="Arial" w:hAnsi="Arial" w:cs="Arial"/>
                <w:sz w:val="20"/>
                <w:szCs w:val="20"/>
                <w:lang w:val="en-IE"/>
              </w:rPr>
            </w:pPr>
            <w:r w:rsidRPr="00CA55E6">
              <w:rPr>
                <w:rFonts w:ascii="Arial" w:hAnsi="Arial" w:cs="Arial"/>
                <w:sz w:val="20"/>
                <w:szCs w:val="20"/>
                <w:lang w:val="en-IE"/>
              </w:rPr>
              <w:t>Circular 11/95</w:t>
            </w:r>
            <w:r>
              <w:rPr>
                <w:rFonts w:ascii="Arial" w:hAnsi="Arial" w:cs="Arial"/>
                <w:sz w:val="20"/>
                <w:szCs w:val="20"/>
                <w:lang w:val="en-IE"/>
              </w:rPr>
              <w:t xml:space="preserve"> sets down the length of the school day</w:t>
            </w:r>
            <w:r w:rsidRPr="00CA55E6">
              <w:rPr>
                <w:rFonts w:ascii="Arial" w:hAnsi="Arial" w:cs="Arial"/>
                <w:sz w:val="20"/>
                <w:szCs w:val="20"/>
                <w:lang w:val="en-IE"/>
              </w:rPr>
              <w:t xml:space="preserve"> </w:t>
            </w:r>
          </w:p>
          <w:p w:rsidR="008C5043" w:rsidRDefault="008C5043" w:rsidP="001B3D28">
            <w:pPr>
              <w:rPr>
                <w:rFonts w:ascii="Arial" w:hAnsi="Arial" w:cs="Arial"/>
                <w:sz w:val="20"/>
                <w:szCs w:val="20"/>
                <w:lang w:val="en-IE"/>
              </w:rPr>
            </w:pPr>
            <w:r w:rsidRPr="00CA55E6">
              <w:rPr>
                <w:rFonts w:ascii="Arial" w:hAnsi="Arial" w:cs="Arial"/>
                <w:sz w:val="20"/>
                <w:szCs w:val="20"/>
                <w:lang w:val="en-IE"/>
              </w:rPr>
              <w:t xml:space="preserve">4 hours 40 minutes (infants); </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5 hour</w:t>
            </w:r>
            <w:r>
              <w:rPr>
                <w:rFonts w:ascii="Arial" w:hAnsi="Arial" w:cs="Arial"/>
                <w:sz w:val="20"/>
                <w:szCs w:val="20"/>
                <w:lang w:val="en-IE"/>
              </w:rPr>
              <w:t>s</w:t>
            </w:r>
            <w:r w:rsidRPr="00CA55E6">
              <w:rPr>
                <w:rFonts w:ascii="Arial" w:hAnsi="Arial" w:cs="Arial"/>
                <w:sz w:val="20"/>
                <w:szCs w:val="20"/>
                <w:lang w:val="en-IE"/>
              </w:rPr>
              <w:t xml:space="preserve"> 40 minutes (1</w:t>
            </w:r>
            <w:r w:rsidRPr="00CA55E6">
              <w:rPr>
                <w:rFonts w:ascii="Arial" w:hAnsi="Arial" w:cs="Arial"/>
                <w:sz w:val="20"/>
                <w:szCs w:val="20"/>
                <w:vertAlign w:val="superscript"/>
                <w:lang w:val="en-IE"/>
              </w:rPr>
              <w:t>st</w:t>
            </w:r>
            <w:r w:rsidRPr="00CA55E6">
              <w:rPr>
                <w:rFonts w:ascii="Arial" w:hAnsi="Arial" w:cs="Arial"/>
                <w:sz w:val="20"/>
                <w:szCs w:val="20"/>
                <w:lang w:val="en-IE"/>
              </w:rPr>
              <w:t>-6</w:t>
            </w:r>
            <w:r w:rsidRPr="00CA55E6">
              <w:rPr>
                <w:rFonts w:ascii="Arial" w:hAnsi="Arial" w:cs="Arial"/>
                <w:sz w:val="20"/>
                <w:szCs w:val="20"/>
                <w:vertAlign w:val="superscript"/>
                <w:lang w:val="en-IE"/>
              </w:rPr>
              <w:t>th</w:t>
            </w:r>
            <w:r w:rsidRPr="00CA55E6">
              <w:rPr>
                <w:rFonts w:ascii="Arial" w:hAnsi="Arial" w:cs="Arial"/>
                <w:sz w:val="20"/>
                <w:szCs w:val="20"/>
                <w:lang w:val="en-IE"/>
              </w:rPr>
              <w:t xml:space="preserve"> classes</w:t>
            </w:r>
            <w:r>
              <w:rPr>
                <w:rFonts w:ascii="Arial" w:hAnsi="Arial" w:cs="Arial"/>
                <w:sz w:val="20"/>
                <w:szCs w:val="20"/>
                <w:lang w:val="en-IE"/>
              </w:rPr>
              <w:t>)</w:t>
            </w:r>
          </w:p>
        </w:tc>
        <w:tc>
          <w:tcPr>
            <w:tcW w:w="3240" w:type="dxa"/>
            <w:shd w:val="clear" w:color="auto" w:fill="CCFFFF"/>
            <w:vAlign w:val="center"/>
          </w:tcPr>
          <w:p w:rsidR="008C5043"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58240" behindDoc="0" locked="0" layoutInCell="1" allowOverlap="1">
                  <wp:simplePos x="0" y="0"/>
                  <wp:positionH relativeFrom="column">
                    <wp:posOffset>585470</wp:posOffset>
                  </wp:positionH>
                  <wp:positionV relativeFrom="paragraph">
                    <wp:posOffset>4445</wp:posOffset>
                  </wp:positionV>
                  <wp:extent cx="190500" cy="114935"/>
                  <wp:effectExtent l="0" t="0" r="0" b="0"/>
                  <wp:wrapNone/>
                  <wp:docPr id="2" name="Picture 2"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p w:rsidR="008C5043" w:rsidRDefault="008C5043" w:rsidP="001B3D28">
            <w:pPr>
              <w:jc w:val="center"/>
              <w:rPr>
                <w:rFonts w:ascii="Arial" w:hAnsi="Arial" w:cs="Arial"/>
                <w:sz w:val="20"/>
                <w:szCs w:val="20"/>
                <w:lang w:val="en-IE"/>
              </w:rPr>
            </w:pPr>
          </w:p>
          <w:p w:rsidR="008C5043"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60288" behindDoc="0" locked="0" layoutInCell="1" allowOverlap="1" wp14:anchorId="2C9571B3" wp14:editId="7C37B3F2">
                  <wp:simplePos x="0" y="0"/>
                  <wp:positionH relativeFrom="column">
                    <wp:posOffset>589280</wp:posOffset>
                  </wp:positionH>
                  <wp:positionV relativeFrom="paragraph">
                    <wp:posOffset>133350</wp:posOffset>
                  </wp:positionV>
                  <wp:extent cx="190500" cy="114935"/>
                  <wp:effectExtent l="0" t="0" r="0" b="0"/>
                  <wp:wrapNone/>
                  <wp:docPr id="3" name="Picture 3"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043" w:rsidRPr="00CA55E6" w:rsidRDefault="008C5043" w:rsidP="001B3D28">
            <w:pPr>
              <w:jc w:val="center"/>
              <w:rPr>
                <w:rFonts w:ascii="Arial" w:hAnsi="Arial" w:cs="Arial"/>
                <w:sz w:val="20"/>
                <w:szCs w:val="20"/>
                <w:lang w:val="en-IE"/>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No</w:t>
            </w:r>
          </w:p>
        </w:tc>
      </w:tr>
      <w:tr w:rsidR="008C5043" w:rsidRPr="00CA55E6" w:rsidTr="00DC5C4A">
        <w:tc>
          <w:tcPr>
            <w:tcW w:w="7576" w:type="dxa"/>
            <w:shd w:val="clear" w:color="auto" w:fill="CCFFFF"/>
          </w:tcPr>
          <w:p w:rsidR="008C5043" w:rsidRPr="00CA55E6" w:rsidRDefault="008C5043" w:rsidP="001B3D28">
            <w:pPr>
              <w:rPr>
                <w:rFonts w:ascii="Arial" w:hAnsi="Arial" w:cs="Arial"/>
                <w:sz w:val="14"/>
                <w:szCs w:val="20"/>
                <w:lang w:val="en-IE"/>
              </w:rPr>
            </w:pPr>
            <w:r>
              <w:rPr>
                <w:rFonts w:ascii="Arial" w:hAnsi="Arial" w:cs="Arial"/>
                <w:b/>
                <w:bCs/>
                <w:sz w:val="20"/>
                <w:szCs w:val="20"/>
                <w:lang w:val="en-IE"/>
              </w:rPr>
              <w:t>P</w:t>
            </w:r>
            <w:r w:rsidRPr="00D569E3">
              <w:rPr>
                <w:rFonts w:ascii="Arial" w:hAnsi="Arial" w:cs="Arial"/>
                <w:b/>
                <w:bCs/>
                <w:sz w:val="20"/>
                <w:szCs w:val="20"/>
                <w:lang w:val="en-IE"/>
              </w:rPr>
              <w:t xml:space="preserve">arent/ teacher </w:t>
            </w:r>
            <w:r>
              <w:rPr>
                <w:rFonts w:ascii="Arial" w:hAnsi="Arial" w:cs="Arial"/>
                <w:b/>
                <w:bCs/>
                <w:sz w:val="20"/>
                <w:szCs w:val="20"/>
                <w:lang w:val="en-IE"/>
              </w:rPr>
              <w:t xml:space="preserve">meetings </w:t>
            </w:r>
            <w:r w:rsidRPr="00D569E3">
              <w:rPr>
                <w:rFonts w:ascii="Arial" w:hAnsi="Arial" w:cs="Arial"/>
                <w:b/>
                <w:bCs/>
                <w:sz w:val="20"/>
                <w:szCs w:val="20"/>
                <w:lang w:val="en-IE"/>
              </w:rPr>
              <w:t>and staff meetings</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Circular 14/04</w:t>
            </w:r>
            <w:r>
              <w:rPr>
                <w:rFonts w:ascii="Arial" w:hAnsi="Arial" w:cs="Arial"/>
                <w:sz w:val="20"/>
                <w:szCs w:val="20"/>
                <w:lang w:val="en-IE"/>
              </w:rPr>
              <w:t xml:space="preserve"> sets out the arrangements for these meetings</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62336" behindDoc="0" locked="0" layoutInCell="1" allowOverlap="1" wp14:anchorId="0A9CCE8D" wp14:editId="3CACAE25">
                  <wp:simplePos x="0" y="0"/>
                  <wp:positionH relativeFrom="column">
                    <wp:posOffset>589280</wp:posOffset>
                  </wp:positionH>
                  <wp:positionV relativeFrom="paragraph">
                    <wp:posOffset>-22225</wp:posOffset>
                  </wp:positionV>
                  <wp:extent cx="190500" cy="114935"/>
                  <wp:effectExtent l="0" t="0" r="0" b="0"/>
                  <wp:wrapNone/>
                  <wp:docPr id="4" name="Picture 4"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BD6B9C">
        <w:tc>
          <w:tcPr>
            <w:tcW w:w="7576" w:type="dxa"/>
            <w:shd w:val="clear" w:color="auto" w:fill="CCFFFF"/>
          </w:tcPr>
          <w:p w:rsidR="008C5043" w:rsidRPr="00B05129" w:rsidRDefault="008C5043" w:rsidP="001B3D28">
            <w:pPr>
              <w:rPr>
                <w:rFonts w:ascii="Arial" w:hAnsi="Arial" w:cs="Arial"/>
                <w:b/>
                <w:bCs/>
                <w:sz w:val="14"/>
                <w:szCs w:val="20"/>
                <w:lang w:val="en-IE"/>
              </w:rPr>
            </w:pPr>
            <w:r w:rsidRPr="00B05129">
              <w:rPr>
                <w:rFonts w:ascii="Arial" w:hAnsi="Arial" w:cs="Arial"/>
                <w:b/>
                <w:bCs/>
                <w:sz w:val="20"/>
                <w:szCs w:val="20"/>
                <w:lang w:val="en-IE"/>
              </w:rPr>
              <w:t>Implementation of agreement regarding additional time</w:t>
            </w:r>
            <w:r>
              <w:rPr>
                <w:rFonts w:ascii="Arial" w:hAnsi="Arial" w:cs="Arial"/>
                <w:b/>
                <w:bCs/>
                <w:sz w:val="20"/>
                <w:szCs w:val="20"/>
                <w:lang w:val="en-IE"/>
              </w:rPr>
              <w:t xml:space="preserve"> in school for teachers</w:t>
            </w:r>
            <w:r w:rsidRPr="00B05129">
              <w:rPr>
                <w:rFonts w:ascii="Arial" w:hAnsi="Arial" w:cs="Arial"/>
                <w:b/>
                <w:bCs/>
                <w:sz w:val="20"/>
                <w:szCs w:val="20"/>
                <w:lang w:val="en-IE"/>
              </w:rPr>
              <w:t xml:space="preserve"> </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Circular 0008/2011</w:t>
            </w:r>
            <w:r>
              <w:rPr>
                <w:rFonts w:ascii="Arial" w:hAnsi="Arial" w:cs="Arial"/>
                <w:sz w:val="20"/>
                <w:szCs w:val="20"/>
                <w:lang w:val="en-IE"/>
              </w:rPr>
              <w:t xml:space="preserve"> requires teachers to do an additional 36 hours of out-of-class work each year, so as not to reduce teaching time</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66432" behindDoc="0" locked="0" layoutInCell="1" allowOverlap="1" wp14:anchorId="0A9CCE8D" wp14:editId="3CACAE25">
                  <wp:simplePos x="0" y="0"/>
                  <wp:positionH relativeFrom="column">
                    <wp:posOffset>588645</wp:posOffset>
                  </wp:positionH>
                  <wp:positionV relativeFrom="paragraph">
                    <wp:posOffset>-3175</wp:posOffset>
                  </wp:positionV>
                  <wp:extent cx="190500" cy="114935"/>
                  <wp:effectExtent l="0" t="0" r="0" b="0"/>
                  <wp:wrapNone/>
                  <wp:docPr id="6" name="Picture 6"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E0662B">
        <w:tc>
          <w:tcPr>
            <w:tcW w:w="7576" w:type="dxa"/>
            <w:shd w:val="clear" w:color="auto" w:fill="CCFFFF"/>
          </w:tcPr>
          <w:p w:rsidR="008C5043" w:rsidRPr="00CA55E6" w:rsidRDefault="008C5043" w:rsidP="001B3D28">
            <w:pPr>
              <w:rPr>
                <w:rFonts w:ascii="Arial" w:hAnsi="Arial" w:cs="Arial"/>
                <w:sz w:val="20"/>
                <w:szCs w:val="20"/>
                <w:lang w:val="en-IE"/>
              </w:rPr>
            </w:pPr>
            <w:r w:rsidRPr="00E6768B">
              <w:rPr>
                <w:rFonts w:ascii="Arial" w:hAnsi="Arial" w:cs="Arial"/>
                <w:b/>
                <w:bCs/>
                <w:sz w:val="20"/>
                <w:szCs w:val="20"/>
                <w:lang w:val="en-IE"/>
              </w:rPr>
              <w:t>Standardisation of school year</w:t>
            </w:r>
            <w:r w:rsidRPr="00CA55E6">
              <w:rPr>
                <w:rFonts w:ascii="Arial" w:hAnsi="Arial" w:cs="Arial"/>
                <w:sz w:val="20"/>
                <w:szCs w:val="20"/>
                <w:lang w:val="en-IE"/>
              </w:rPr>
              <w:t xml:space="preserve"> </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Circular 034/2011</w:t>
            </w:r>
            <w:r>
              <w:rPr>
                <w:rFonts w:ascii="Arial" w:hAnsi="Arial" w:cs="Arial"/>
                <w:sz w:val="20"/>
                <w:szCs w:val="20"/>
                <w:lang w:val="en-IE"/>
              </w:rPr>
              <w:t xml:space="preserve"> gives the dates for school holidays</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68480" behindDoc="0" locked="0" layoutInCell="1" allowOverlap="1" wp14:anchorId="0A9CCE8D" wp14:editId="3CACAE25">
                  <wp:simplePos x="0" y="0"/>
                  <wp:positionH relativeFrom="column">
                    <wp:posOffset>550545</wp:posOffset>
                  </wp:positionH>
                  <wp:positionV relativeFrom="paragraph">
                    <wp:posOffset>-3175</wp:posOffset>
                  </wp:positionV>
                  <wp:extent cx="190500" cy="114935"/>
                  <wp:effectExtent l="0" t="0" r="0" b="0"/>
                  <wp:wrapNone/>
                  <wp:docPr id="7" name="Picture 7"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EF7228">
        <w:tc>
          <w:tcPr>
            <w:tcW w:w="7576" w:type="dxa"/>
            <w:shd w:val="clear" w:color="auto" w:fill="CCFFFF"/>
          </w:tcPr>
          <w:p w:rsidR="008C5043" w:rsidRPr="00B05129" w:rsidRDefault="008C5043" w:rsidP="001B3D28">
            <w:pPr>
              <w:rPr>
                <w:rFonts w:ascii="Arial" w:hAnsi="Arial" w:cs="Arial"/>
                <w:b/>
                <w:bCs/>
                <w:sz w:val="20"/>
                <w:szCs w:val="20"/>
                <w:lang w:val="en-IE"/>
              </w:rPr>
            </w:pPr>
            <w:r w:rsidRPr="00B05129">
              <w:rPr>
                <w:rFonts w:ascii="Arial" w:hAnsi="Arial" w:cs="Arial"/>
                <w:b/>
                <w:bCs/>
                <w:sz w:val="20"/>
                <w:szCs w:val="20"/>
                <w:lang w:val="en-IE"/>
              </w:rPr>
              <w:t>Valid enrolment of pupils</w:t>
            </w:r>
          </w:p>
          <w:p w:rsidR="008C5043" w:rsidRPr="00CA55E6" w:rsidRDefault="008C5043" w:rsidP="001B3D28">
            <w:pPr>
              <w:rPr>
                <w:rFonts w:ascii="Arial" w:hAnsi="Arial" w:cs="Arial"/>
                <w:sz w:val="14"/>
                <w:szCs w:val="20"/>
                <w:lang w:val="en-IE"/>
              </w:rPr>
            </w:pPr>
            <w:r>
              <w:rPr>
                <w:rFonts w:ascii="Arial" w:hAnsi="Arial" w:cs="Arial"/>
                <w:sz w:val="20"/>
                <w:szCs w:val="20"/>
                <w:lang w:val="en-IE"/>
              </w:rPr>
              <w:t>Sections of the</w:t>
            </w:r>
            <w:r w:rsidRPr="00CA55E6">
              <w:rPr>
                <w:rFonts w:ascii="Arial" w:hAnsi="Arial" w:cs="Arial"/>
                <w:sz w:val="20"/>
                <w:szCs w:val="20"/>
                <w:lang w:val="en-IE"/>
              </w:rPr>
              <w:t xml:space="preserve"> Education Act 1998</w:t>
            </w:r>
            <w:r>
              <w:rPr>
                <w:rFonts w:ascii="Arial" w:hAnsi="Arial" w:cs="Arial"/>
                <w:sz w:val="20"/>
                <w:szCs w:val="20"/>
                <w:lang w:val="en-IE"/>
              </w:rPr>
              <w:t xml:space="preserve"> and the</w:t>
            </w:r>
            <w:r w:rsidRPr="00CA55E6">
              <w:rPr>
                <w:rFonts w:ascii="Arial" w:hAnsi="Arial" w:cs="Arial"/>
                <w:sz w:val="20"/>
                <w:szCs w:val="20"/>
                <w:lang w:val="en-IE"/>
              </w:rPr>
              <w:t xml:space="preserve"> Education (Welfare) Act 2000</w:t>
            </w:r>
            <w:r>
              <w:rPr>
                <w:rFonts w:ascii="Arial" w:hAnsi="Arial" w:cs="Arial"/>
                <w:sz w:val="20"/>
                <w:szCs w:val="20"/>
                <w:lang w:val="en-IE"/>
              </w:rPr>
              <w:t>, and the Rules for National Schools set out the conditions for pupils to be validly enrolled in a school</w:t>
            </w:r>
          </w:p>
        </w:tc>
        <w:tc>
          <w:tcPr>
            <w:tcW w:w="3240" w:type="dxa"/>
            <w:shd w:val="clear" w:color="auto" w:fill="CCFFFF"/>
            <w:vAlign w:val="center"/>
          </w:tcPr>
          <w:p w:rsidR="008C5043"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70528" behindDoc="0" locked="0" layoutInCell="1" allowOverlap="1" wp14:anchorId="0A9CCE8D" wp14:editId="3CACAE25">
                  <wp:simplePos x="0" y="0"/>
                  <wp:positionH relativeFrom="column">
                    <wp:posOffset>589280</wp:posOffset>
                  </wp:positionH>
                  <wp:positionV relativeFrom="paragraph">
                    <wp:posOffset>-12700</wp:posOffset>
                  </wp:positionV>
                  <wp:extent cx="190500" cy="114935"/>
                  <wp:effectExtent l="0" t="0" r="0" b="0"/>
                  <wp:wrapNone/>
                  <wp:docPr id="8" name="Picture 8"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5B5FC5">
        <w:tc>
          <w:tcPr>
            <w:tcW w:w="7576" w:type="dxa"/>
            <w:shd w:val="clear" w:color="auto" w:fill="CCFFFF"/>
          </w:tcPr>
          <w:p w:rsidR="008C5043" w:rsidRPr="00FC20B3" w:rsidRDefault="008C5043" w:rsidP="001B3D28">
            <w:pPr>
              <w:rPr>
                <w:rFonts w:ascii="Arial" w:hAnsi="Arial" w:cs="Arial"/>
                <w:b/>
                <w:bCs/>
                <w:sz w:val="20"/>
                <w:szCs w:val="20"/>
                <w:lang w:val="en-IE"/>
              </w:rPr>
            </w:pPr>
            <w:r w:rsidRPr="00FC20B3">
              <w:rPr>
                <w:rFonts w:ascii="Arial" w:hAnsi="Arial" w:cs="Arial"/>
                <w:b/>
                <w:bCs/>
                <w:sz w:val="20"/>
                <w:szCs w:val="20"/>
                <w:lang w:val="en-IE"/>
              </w:rPr>
              <w:t>Pupils repeating a year</w:t>
            </w:r>
          </w:p>
          <w:p w:rsidR="008C5043" w:rsidRPr="00CA55E6" w:rsidRDefault="008C5043" w:rsidP="001B3D28">
            <w:pPr>
              <w:rPr>
                <w:rFonts w:ascii="Arial" w:hAnsi="Arial" w:cs="Arial"/>
                <w:szCs w:val="20"/>
                <w:lang w:val="en-IE"/>
              </w:rPr>
            </w:pPr>
            <w:r>
              <w:rPr>
                <w:rFonts w:ascii="Arial" w:hAnsi="Arial" w:cs="Arial"/>
                <w:sz w:val="20"/>
                <w:szCs w:val="20"/>
                <w:lang w:val="en-IE"/>
              </w:rPr>
              <w:t>The circumstances in which pupils may repeat a year are set out in</w:t>
            </w:r>
            <w:r w:rsidRPr="00CA55E6">
              <w:rPr>
                <w:rFonts w:ascii="Arial" w:hAnsi="Arial" w:cs="Arial"/>
                <w:sz w:val="20"/>
                <w:szCs w:val="20"/>
                <w:lang w:val="en-IE"/>
              </w:rPr>
              <w:t xml:space="preserve"> Rules for </w:t>
            </w:r>
            <w:smartTag w:uri="urn:schemas-microsoft-com:office:smarttags" w:element="PlaceType">
              <w:smartTag w:uri="urn:schemas-microsoft-com:office:smarttags" w:element="PlaceType">
                <w:r w:rsidRPr="00CA55E6">
                  <w:rPr>
                    <w:rFonts w:ascii="Arial" w:hAnsi="Arial" w:cs="Arial"/>
                    <w:sz w:val="20"/>
                    <w:szCs w:val="20"/>
                    <w:lang w:val="en-IE"/>
                  </w:rPr>
                  <w:t>National</w:t>
                </w:r>
              </w:smartTag>
              <w:r w:rsidRPr="00CA55E6">
                <w:rPr>
                  <w:rFonts w:ascii="Arial" w:hAnsi="Arial" w:cs="Arial"/>
                  <w:sz w:val="20"/>
                  <w:szCs w:val="20"/>
                  <w:lang w:val="en-IE"/>
                </w:rPr>
                <w:t xml:space="preserve"> </w:t>
              </w:r>
              <w:smartTag w:uri="urn:schemas-microsoft-com:office:smarttags" w:element="PlaceType">
                <w:r w:rsidRPr="00CA55E6">
                  <w:rPr>
                    <w:rFonts w:ascii="Arial" w:hAnsi="Arial" w:cs="Arial"/>
                    <w:sz w:val="20"/>
                    <w:szCs w:val="20"/>
                    <w:lang w:val="en-IE"/>
                  </w:rPr>
                  <w:t>Schools</w:t>
                </w:r>
              </w:smartTag>
            </w:smartTag>
            <w:r>
              <w:rPr>
                <w:rFonts w:ascii="Arial" w:hAnsi="Arial" w:cs="Arial"/>
                <w:sz w:val="20"/>
                <w:szCs w:val="20"/>
                <w:lang w:val="en-IE"/>
              </w:rPr>
              <w:t>, and circulars</w:t>
            </w:r>
            <w:r w:rsidRPr="00CA55E6">
              <w:rPr>
                <w:rFonts w:ascii="Arial" w:hAnsi="Arial" w:cs="Arial"/>
                <w:sz w:val="20"/>
                <w:szCs w:val="20"/>
                <w:lang w:val="en-IE"/>
              </w:rPr>
              <w:t xml:space="preserve"> 11/01</w:t>
            </w:r>
            <w:r>
              <w:rPr>
                <w:rFonts w:ascii="Arial" w:hAnsi="Arial" w:cs="Arial"/>
                <w:sz w:val="20"/>
                <w:szCs w:val="20"/>
                <w:lang w:val="en-IE"/>
              </w:rPr>
              <w:t xml:space="preserve"> and</w:t>
            </w:r>
            <w:r w:rsidRPr="00CA55E6">
              <w:rPr>
                <w:rFonts w:ascii="Arial" w:hAnsi="Arial" w:cs="Arial"/>
                <w:sz w:val="20"/>
                <w:szCs w:val="20"/>
                <w:lang w:val="en-IE"/>
              </w:rPr>
              <w:t xml:space="preserve"> 32/03</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72576" behindDoc="0" locked="0" layoutInCell="1" allowOverlap="1" wp14:anchorId="0A9CCE8D" wp14:editId="3CACAE25">
                  <wp:simplePos x="0" y="0"/>
                  <wp:positionH relativeFrom="column">
                    <wp:posOffset>589280</wp:posOffset>
                  </wp:positionH>
                  <wp:positionV relativeFrom="paragraph">
                    <wp:posOffset>-3175</wp:posOffset>
                  </wp:positionV>
                  <wp:extent cx="190500" cy="114935"/>
                  <wp:effectExtent l="0" t="0" r="0" b="0"/>
                  <wp:wrapNone/>
                  <wp:docPr id="9" name="Picture 9"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9779DC">
        <w:trPr>
          <w:trHeight w:val="317"/>
        </w:trPr>
        <w:tc>
          <w:tcPr>
            <w:tcW w:w="7576" w:type="dxa"/>
            <w:shd w:val="clear" w:color="auto" w:fill="CCFFFF"/>
          </w:tcPr>
          <w:p w:rsidR="008C5043" w:rsidRPr="00C40263" w:rsidRDefault="008C5043" w:rsidP="001B3D28">
            <w:pPr>
              <w:rPr>
                <w:rFonts w:ascii="Arial" w:hAnsi="Arial" w:cs="Arial"/>
                <w:b/>
                <w:bCs/>
                <w:sz w:val="20"/>
                <w:szCs w:val="20"/>
                <w:lang w:val="en-IE"/>
              </w:rPr>
            </w:pPr>
            <w:r w:rsidRPr="00C40263">
              <w:rPr>
                <w:rFonts w:ascii="Arial" w:hAnsi="Arial" w:cs="Arial"/>
                <w:b/>
                <w:bCs/>
                <w:sz w:val="20"/>
                <w:szCs w:val="20"/>
                <w:lang w:val="en-IE"/>
              </w:rPr>
              <w:t>Development of school plan</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 xml:space="preserve">Section 21, Education Act 1998 </w:t>
            </w:r>
            <w:r>
              <w:rPr>
                <w:rFonts w:ascii="Arial" w:hAnsi="Arial" w:cs="Arial"/>
                <w:sz w:val="20"/>
                <w:szCs w:val="20"/>
                <w:lang w:val="en-IE"/>
              </w:rPr>
              <w:t>requires all schools to have a school plan</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74624" behindDoc="0" locked="0" layoutInCell="1" allowOverlap="1" wp14:anchorId="0A9CCE8D" wp14:editId="3CACAE25">
                  <wp:simplePos x="0" y="0"/>
                  <wp:positionH relativeFrom="column">
                    <wp:posOffset>588645</wp:posOffset>
                  </wp:positionH>
                  <wp:positionV relativeFrom="paragraph">
                    <wp:posOffset>-22225</wp:posOffset>
                  </wp:positionV>
                  <wp:extent cx="190500" cy="114935"/>
                  <wp:effectExtent l="0" t="0" r="0" b="0"/>
                  <wp:wrapNone/>
                  <wp:docPr id="10" name="Picture 10"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34268E">
        <w:trPr>
          <w:trHeight w:val="317"/>
        </w:trPr>
        <w:tc>
          <w:tcPr>
            <w:tcW w:w="7576" w:type="dxa"/>
            <w:shd w:val="clear" w:color="auto" w:fill="CCFFFF"/>
          </w:tcPr>
          <w:p w:rsidR="008C5043" w:rsidRPr="00C40263" w:rsidRDefault="008C5043" w:rsidP="001B3D28">
            <w:pPr>
              <w:rPr>
                <w:rFonts w:ascii="Arial" w:hAnsi="Arial" w:cs="Arial"/>
                <w:b/>
                <w:bCs/>
                <w:sz w:val="20"/>
                <w:szCs w:val="20"/>
                <w:lang w:val="en-IE"/>
              </w:rPr>
            </w:pPr>
            <w:r>
              <w:rPr>
                <w:rFonts w:ascii="Arial" w:hAnsi="Arial" w:cs="Arial"/>
                <w:b/>
                <w:bCs/>
                <w:sz w:val="20"/>
                <w:szCs w:val="20"/>
                <w:lang w:val="en-IE"/>
              </w:rPr>
              <w:t>Engagement with SSE process</w:t>
            </w:r>
          </w:p>
          <w:p w:rsidR="008C5043" w:rsidRPr="00CA55E6" w:rsidRDefault="008C5043" w:rsidP="001B3D28">
            <w:pPr>
              <w:rPr>
                <w:rFonts w:ascii="Arial" w:hAnsi="Arial" w:cs="Arial"/>
                <w:sz w:val="20"/>
                <w:szCs w:val="20"/>
                <w:lang w:val="en-IE"/>
              </w:rPr>
            </w:pPr>
            <w:r>
              <w:rPr>
                <w:rFonts w:ascii="Arial" w:hAnsi="Arial" w:cs="Arial"/>
                <w:sz w:val="20"/>
                <w:szCs w:val="20"/>
                <w:lang w:val="en-IE"/>
              </w:rPr>
              <w:t>Circular 39/2012 outlines the school self-evaluation process and what it requires of schools</w:t>
            </w:r>
          </w:p>
        </w:tc>
        <w:tc>
          <w:tcPr>
            <w:tcW w:w="3240" w:type="dxa"/>
            <w:shd w:val="clear" w:color="auto" w:fill="CCFFFF"/>
            <w:vAlign w:val="center"/>
          </w:tcPr>
          <w:p w:rsidR="008C5043"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76672" behindDoc="0" locked="0" layoutInCell="1" allowOverlap="1" wp14:anchorId="66B05165" wp14:editId="152F7D50">
                  <wp:simplePos x="0" y="0"/>
                  <wp:positionH relativeFrom="column">
                    <wp:posOffset>589280</wp:posOffset>
                  </wp:positionH>
                  <wp:positionV relativeFrom="paragraph">
                    <wp:posOffset>-3175</wp:posOffset>
                  </wp:positionV>
                  <wp:extent cx="190500" cy="114935"/>
                  <wp:effectExtent l="0" t="0" r="0" b="0"/>
                  <wp:wrapNone/>
                  <wp:docPr id="11" name="Picture 11"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0B0679">
        <w:tc>
          <w:tcPr>
            <w:tcW w:w="7576" w:type="dxa"/>
            <w:shd w:val="clear" w:color="auto" w:fill="CCFFFF"/>
          </w:tcPr>
          <w:p w:rsidR="008C5043" w:rsidRPr="00C40263" w:rsidRDefault="008C5043" w:rsidP="001B3D28">
            <w:pPr>
              <w:rPr>
                <w:rFonts w:ascii="Arial" w:hAnsi="Arial" w:cs="Arial"/>
                <w:b/>
                <w:bCs/>
                <w:sz w:val="20"/>
                <w:szCs w:val="20"/>
                <w:lang w:val="en-IE"/>
              </w:rPr>
            </w:pPr>
            <w:r w:rsidRPr="00C40263">
              <w:rPr>
                <w:rFonts w:ascii="Arial" w:hAnsi="Arial" w:cs="Arial"/>
                <w:b/>
                <w:bCs/>
                <w:sz w:val="20"/>
                <w:szCs w:val="20"/>
                <w:lang w:val="en-IE"/>
              </w:rPr>
              <w:t>Time for literacy and numeracy - assessing and reporting literacy and numeracy achievement</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Circular 56/</w:t>
            </w:r>
            <w:r>
              <w:rPr>
                <w:rFonts w:ascii="Arial" w:hAnsi="Arial" w:cs="Arial"/>
                <w:sz w:val="20"/>
                <w:szCs w:val="20"/>
                <w:lang w:val="en-IE"/>
              </w:rPr>
              <w:t>20</w:t>
            </w:r>
            <w:r w:rsidRPr="00CA55E6">
              <w:rPr>
                <w:rFonts w:ascii="Arial" w:hAnsi="Arial" w:cs="Arial"/>
                <w:sz w:val="20"/>
                <w:szCs w:val="20"/>
                <w:lang w:val="en-IE"/>
              </w:rPr>
              <w:t xml:space="preserve">11 </w:t>
            </w:r>
            <w:r>
              <w:rPr>
                <w:rFonts w:ascii="Arial" w:hAnsi="Arial" w:cs="Arial"/>
                <w:sz w:val="20"/>
                <w:szCs w:val="20"/>
                <w:lang w:val="en-IE"/>
              </w:rPr>
              <w:t>sets out initial actions required in</w:t>
            </w:r>
            <w:r w:rsidRPr="00CA55E6">
              <w:rPr>
                <w:rFonts w:ascii="Arial" w:hAnsi="Arial" w:cs="Arial"/>
                <w:sz w:val="20"/>
                <w:szCs w:val="20"/>
                <w:lang w:val="en-IE"/>
              </w:rPr>
              <w:t xml:space="preserve"> the </w:t>
            </w:r>
            <w:r>
              <w:rPr>
                <w:rFonts w:ascii="Arial" w:hAnsi="Arial" w:cs="Arial"/>
                <w:sz w:val="20"/>
                <w:szCs w:val="20"/>
                <w:lang w:val="en-IE"/>
              </w:rPr>
              <w:t>i</w:t>
            </w:r>
            <w:r w:rsidRPr="00CA55E6">
              <w:rPr>
                <w:rFonts w:ascii="Arial" w:hAnsi="Arial" w:cs="Arial"/>
                <w:sz w:val="20"/>
                <w:szCs w:val="20"/>
                <w:lang w:val="en-IE"/>
              </w:rPr>
              <w:t>mplementation of the National Literacy and Numeracy Strategy</w:t>
            </w:r>
          </w:p>
        </w:tc>
        <w:tc>
          <w:tcPr>
            <w:tcW w:w="3240" w:type="dxa"/>
            <w:shd w:val="clear" w:color="auto" w:fill="CCFFFF"/>
            <w:vAlign w:val="center"/>
          </w:tcPr>
          <w:p w:rsidR="008C5043"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686912" behindDoc="0" locked="0" layoutInCell="1" allowOverlap="1" wp14:anchorId="6ECEBD33" wp14:editId="0C3D3E99">
                  <wp:simplePos x="0" y="0"/>
                  <wp:positionH relativeFrom="column">
                    <wp:posOffset>589280</wp:posOffset>
                  </wp:positionH>
                  <wp:positionV relativeFrom="paragraph">
                    <wp:posOffset>-22225</wp:posOffset>
                  </wp:positionV>
                  <wp:extent cx="190500" cy="114935"/>
                  <wp:effectExtent l="0" t="0" r="0" b="0"/>
                  <wp:wrapNone/>
                  <wp:docPr id="16" name="Picture 16"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16096F">
        <w:trPr>
          <w:trHeight w:val="459"/>
        </w:trPr>
        <w:tc>
          <w:tcPr>
            <w:tcW w:w="7576" w:type="dxa"/>
            <w:shd w:val="clear" w:color="auto" w:fill="CCFFFF"/>
          </w:tcPr>
          <w:p w:rsidR="008C5043" w:rsidRPr="000D7C50" w:rsidRDefault="008C5043" w:rsidP="001B3D28">
            <w:pPr>
              <w:rPr>
                <w:rFonts w:ascii="Arial" w:hAnsi="Arial" w:cs="Arial"/>
                <w:b/>
                <w:bCs/>
                <w:sz w:val="20"/>
                <w:szCs w:val="20"/>
                <w:lang w:val="en-IE"/>
              </w:rPr>
            </w:pPr>
            <w:r w:rsidRPr="000D7C50">
              <w:rPr>
                <w:rFonts w:ascii="Arial" w:hAnsi="Arial" w:cs="Arial"/>
                <w:b/>
                <w:bCs/>
                <w:sz w:val="20"/>
                <w:szCs w:val="20"/>
                <w:lang w:val="en-IE"/>
              </w:rPr>
              <w:t>Exemption from Irish</w:t>
            </w:r>
          </w:p>
          <w:p w:rsidR="008C5043" w:rsidRPr="00CA55E6" w:rsidRDefault="008C5043" w:rsidP="001B3D28">
            <w:pPr>
              <w:rPr>
                <w:rFonts w:ascii="Arial" w:hAnsi="Arial" w:cs="Arial"/>
                <w:sz w:val="20"/>
                <w:szCs w:val="20"/>
                <w:lang w:val="en-IE"/>
              </w:rPr>
            </w:pPr>
            <w:r w:rsidRPr="00CA55E6">
              <w:rPr>
                <w:rFonts w:ascii="Arial" w:hAnsi="Arial" w:cs="Arial"/>
                <w:sz w:val="20"/>
                <w:szCs w:val="20"/>
                <w:lang w:val="en-IE"/>
              </w:rPr>
              <w:t>Circular 12/96</w:t>
            </w:r>
            <w:r>
              <w:rPr>
                <w:rFonts w:ascii="Arial" w:hAnsi="Arial" w:cs="Arial"/>
                <w:sz w:val="20"/>
                <w:szCs w:val="20"/>
                <w:lang w:val="en-IE"/>
              </w:rPr>
              <w:t xml:space="preserve"> sets out the circumstances in which children are exempt from studying Irish</w:t>
            </w:r>
          </w:p>
        </w:tc>
        <w:tc>
          <w:tcPr>
            <w:tcW w:w="3240" w:type="dxa"/>
            <w:shd w:val="clear" w:color="auto" w:fill="CCFFFF"/>
            <w:vAlign w:val="center"/>
          </w:tcPr>
          <w:p w:rsidR="008C5043"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91008" behindDoc="0" locked="0" layoutInCell="1" allowOverlap="1" wp14:anchorId="0A9CCE8D" wp14:editId="3CACAE25">
                  <wp:simplePos x="0" y="0"/>
                  <wp:positionH relativeFrom="column">
                    <wp:posOffset>588645</wp:posOffset>
                  </wp:positionH>
                  <wp:positionV relativeFrom="paragraph">
                    <wp:posOffset>-12700</wp:posOffset>
                  </wp:positionV>
                  <wp:extent cx="190500" cy="114935"/>
                  <wp:effectExtent l="0" t="0" r="0" b="0"/>
                  <wp:wrapNone/>
                  <wp:docPr id="18" name="Picture 18"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CC6DBB">
        <w:trPr>
          <w:trHeight w:val="1149"/>
        </w:trPr>
        <w:tc>
          <w:tcPr>
            <w:tcW w:w="7576" w:type="dxa"/>
            <w:shd w:val="clear" w:color="auto" w:fill="CCFFFF"/>
          </w:tcPr>
          <w:p w:rsidR="008C5043" w:rsidRPr="00CA55E6" w:rsidRDefault="008C5043" w:rsidP="001B3D28">
            <w:pPr>
              <w:rPr>
                <w:rFonts w:ascii="Arial" w:hAnsi="Arial" w:cs="Arial"/>
                <w:sz w:val="20"/>
                <w:szCs w:val="20"/>
                <w:lang w:val="en-IE"/>
              </w:rPr>
            </w:pPr>
            <w:r w:rsidRPr="003D4BF7">
              <w:rPr>
                <w:rFonts w:ascii="Arial" w:hAnsi="Arial" w:cs="Arial"/>
                <w:b/>
                <w:bCs/>
                <w:sz w:val="20"/>
                <w:szCs w:val="20"/>
                <w:lang w:val="en-IE"/>
              </w:rPr>
              <w:t>Implementation of child protection procedures</w:t>
            </w:r>
            <w:r>
              <w:rPr>
                <w:rFonts w:ascii="Arial" w:hAnsi="Arial" w:cs="Arial"/>
                <w:sz w:val="20"/>
                <w:szCs w:val="20"/>
                <w:lang w:val="en-IE"/>
              </w:rPr>
              <w:t xml:space="preserve"> </w:t>
            </w:r>
          </w:p>
          <w:p w:rsidR="008C5043" w:rsidRPr="00CA55E6" w:rsidRDefault="008C5043" w:rsidP="001B3D28">
            <w:pPr>
              <w:rPr>
                <w:rFonts w:ascii="Arial" w:hAnsi="Arial" w:cs="Arial"/>
                <w:sz w:val="20"/>
                <w:szCs w:val="20"/>
                <w:lang w:val="en-IE"/>
              </w:rPr>
            </w:pPr>
            <w:r w:rsidRPr="00CA55E6">
              <w:rPr>
                <w:rFonts w:ascii="Arial" w:hAnsi="Arial" w:cs="Arial"/>
                <w:sz w:val="20"/>
                <w:szCs w:val="20"/>
              </w:rPr>
              <w:t>Circular 0065/201</w:t>
            </w:r>
            <w:r>
              <w:rPr>
                <w:rFonts w:ascii="Arial" w:hAnsi="Arial" w:cs="Arial"/>
                <w:sz w:val="20"/>
                <w:szCs w:val="20"/>
              </w:rPr>
              <w:t>1 and the Child Protection Guidelines oblige schools to ensure</w:t>
            </w:r>
            <w:r>
              <w:rPr>
                <w:rFonts w:ascii="Arial" w:hAnsi="Arial" w:cs="Arial"/>
                <w:sz w:val="20"/>
                <w:szCs w:val="20"/>
                <w:lang w:val="en-IE"/>
              </w:rPr>
              <w:t xml:space="preserve"> that: liaison persons have been appointed; the procedures have been communicated to the whole school community; and the procedures are being followed</w:t>
            </w:r>
          </w:p>
        </w:tc>
        <w:tc>
          <w:tcPr>
            <w:tcW w:w="3240" w:type="dxa"/>
            <w:shd w:val="clear" w:color="auto" w:fill="CCFFFF"/>
            <w:vAlign w:val="center"/>
          </w:tcPr>
          <w:p w:rsidR="008C5043"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93056" behindDoc="0" locked="0" layoutInCell="1" allowOverlap="1" wp14:anchorId="6D8293CE" wp14:editId="456D3148">
                  <wp:simplePos x="0" y="0"/>
                  <wp:positionH relativeFrom="column">
                    <wp:posOffset>589280</wp:posOffset>
                  </wp:positionH>
                  <wp:positionV relativeFrom="paragraph">
                    <wp:posOffset>-22225</wp:posOffset>
                  </wp:positionV>
                  <wp:extent cx="190500" cy="114935"/>
                  <wp:effectExtent l="0" t="0" r="0" b="0"/>
                  <wp:wrapNone/>
                  <wp:docPr id="19" name="Picture 19"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tc>
      </w:tr>
      <w:tr w:rsidR="008C5043" w:rsidRPr="00CA55E6" w:rsidTr="00623978">
        <w:trPr>
          <w:trHeight w:val="714"/>
        </w:trPr>
        <w:tc>
          <w:tcPr>
            <w:tcW w:w="7576" w:type="dxa"/>
            <w:shd w:val="clear" w:color="auto" w:fill="CCFFFF"/>
          </w:tcPr>
          <w:p w:rsidR="008C5043" w:rsidRPr="00726A2C" w:rsidRDefault="008C5043" w:rsidP="001B3D28">
            <w:pPr>
              <w:rPr>
                <w:rFonts w:ascii="Arial" w:hAnsi="Arial" w:cs="Arial"/>
                <w:b/>
                <w:bCs/>
                <w:sz w:val="20"/>
                <w:szCs w:val="20"/>
                <w:lang w:val="en-IE"/>
              </w:rPr>
            </w:pPr>
            <w:r w:rsidRPr="00726A2C">
              <w:rPr>
                <w:rFonts w:ascii="Arial" w:hAnsi="Arial" w:cs="Arial"/>
                <w:b/>
                <w:bCs/>
                <w:sz w:val="20"/>
                <w:szCs w:val="20"/>
                <w:lang w:val="en-IE"/>
              </w:rPr>
              <w:t>Implementation of complaints procedure as appropriate</w:t>
            </w:r>
          </w:p>
          <w:p w:rsidR="008C5043" w:rsidRDefault="008C5043" w:rsidP="001B3D28">
            <w:pPr>
              <w:rPr>
                <w:rFonts w:ascii="Arial" w:hAnsi="Arial" w:cs="Arial"/>
                <w:sz w:val="20"/>
                <w:szCs w:val="20"/>
                <w:lang w:val="en-IE"/>
              </w:rPr>
            </w:pPr>
            <w:r w:rsidRPr="00CA55E6">
              <w:rPr>
                <w:rFonts w:ascii="Arial" w:hAnsi="Arial" w:cs="Arial"/>
                <w:sz w:val="20"/>
                <w:szCs w:val="20"/>
                <w:lang w:val="en-IE"/>
              </w:rPr>
              <w:t xml:space="preserve">Section 28 Education Act </w:t>
            </w:r>
            <w:r>
              <w:rPr>
                <w:rFonts w:ascii="Arial" w:hAnsi="Arial" w:cs="Arial"/>
                <w:sz w:val="20"/>
                <w:szCs w:val="20"/>
                <w:lang w:val="en-IE"/>
              </w:rPr>
              <w:t>1998 provides for procedures to address complaints about a school.</w:t>
            </w:r>
          </w:p>
          <w:p w:rsidR="008C5043" w:rsidRPr="00CA55E6" w:rsidRDefault="008C5043" w:rsidP="001B3D28">
            <w:pPr>
              <w:rPr>
                <w:rFonts w:ascii="Arial" w:hAnsi="Arial" w:cs="Arial"/>
                <w:sz w:val="18"/>
                <w:szCs w:val="18"/>
                <w:lang w:val="en-IE"/>
              </w:rPr>
            </w:pPr>
          </w:p>
        </w:tc>
        <w:tc>
          <w:tcPr>
            <w:tcW w:w="3240" w:type="dxa"/>
            <w:shd w:val="clear" w:color="auto" w:fill="CCFFFF"/>
          </w:tcPr>
          <w:p w:rsidR="008C5043" w:rsidRDefault="00026B0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27872" behindDoc="0" locked="0" layoutInCell="1" allowOverlap="1" wp14:anchorId="20CCAF6C" wp14:editId="677277CE">
                  <wp:simplePos x="0" y="0"/>
                  <wp:positionH relativeFrom="column">
                    <wp:posOffset>593725</wp:posOffset>
                  </wp:positionH>
                  <wp:positionV relativeFrom="paragraph">
                    <wp:posOffset>6350</wp:posOffset>
                  </wp:positionV>
                  <wp:extent cx="190500" cy="114935"/>
                  <wp:effectExtent l="0" t="0" r="0" b="0"/>
                  <wp:wrapNone/>
                  <wp:docPr id="36" name="Picture 36"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p>
          <w:p w:rsidR="008C5043" w:rsidRDefault="008C5043" w:rsidP="001B3D28">
            <w:pPr>
              <w:jc w:val="center"/>
              <w:rPr>
                <w:rFonts w:ascii="Arial" w:hAnsi="Arial" w:cs="Arial"/>
                <w:sz w:val="20"/>
                <w:szCs w:val="20"/>
                <w:lang w:val="en-IE"/>
              </w:rPr>
            </w:pPr>
          </w:p>
          <w:p w:rsidR="008C5043" w:rsidRDefault="008C5043" w:rsidP="001B3D28">
            <w:pPr>
              <w:jc w:val="center"/>
              <w:rPr>
                <w:rFonts w:ascii="Arial" w:hAnsi="Arial" w:cs="Arial"/>
                <w:sz w:val="20"/>
                <w:szCs w:val="20"/>
              </w:rPr>
            </w:pPr>
            <w:r>
              <w:rPr>
                <w:rFonts w:ascii="Arial" w:hAnsi="Arial" w:cs="Arial"/>
                <w:sz w:val="20"/>
                <w:szCs w:val="20"/>
              </w:rPr>
              <w:t>Complaints have been resolved or are being resolved</w:t>
            </w:r>
          </w:p>
          <w:p w:rsidR="008C5043" w:rsidRDefault="008C5043" w:rsidP="001B3D28">
            <w:pPr>
              <w:jc w:val="center"/>
              <w:rPr>
                <w:rFonts w:ascii="Arial" w:hAnsi="Arial" w:cs="Arial"/>
                <w:sz w:val="20"/>
                <w:szCs w:val="20"/>
                <w:lang w:val="en-IE"/>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No</w:t>
            </w:r>
            <w:r>
              <w:rPr>
                <w:rFonts w:ascii="Arial" w:hAnsi="Arial" w:cs="Arial"/>
                <w:sz w:val="20"/>
                <w:szCs w:val="20"/>
                <w:lang w:val="en-IE"/>
              </w:rPr>
              <w:t xml:space="preserve">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Pr>
                <w:rFonts w:ascii="Arial" w:hAnsi="Arial" w:cs="Arial"/>
                <w:sz w:val="20"/>
                <w:szCs w:val="20"/>
                <w:lang w:val="en-IE"/>
              </w:rPr>
              <w:t>N/A</w:t>
            </w:r>
            <w:r w:rsidRPr="00CA55E6">
              <w:rPr>
                <w:rFonts w:ascii="Arial" w:hAnsi="Arial" w:cs="Arial"/>
                <w:sz w:val="20"/>
                <w:szCs w:val="20"/>
                <w:lang w:val="en-IE"/>
              </w:rPr>
              <w:t xml:space="preserve">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p>
          <w:p w:rsidR="008C5043" w:rsidRPr="00CA55E6" w:rsidRDefault="008C5043" w:rsidP="001B3D28">
            <w:pPr>
              <w:jc w:val="center"/>
              <w:rPr>
                <w:rFonts w:ascii="Arial" w:hAnsi="Arial" w:cs="Arial"/>
                <w:sz w:val="20"/>
                <w:szCs w:val="20"/>
              </w:rPr>
            </w:pPr>
          </w:p>
        </w:tc>
      </w:tr>
      <w:tr w:rsidR="008C5043" w:rsidRPr="00CA55E6" w:rsidTr="00390B06">
        <w:trPr>
          <w:trHeight w:val="714"/>
        </w:trPr>
        <w:tc>
          <w:tcPr>
            <w:tcW w:w="7576" w:type="dxa"/>
            <w:shd w:val="clear" w:color="auto" w:fill="CCFFFF"/>
          </w:tcPr>
          <w:p w:rsidR="008C5043" w:rsidRPr="00726A2C" w:rsidRDefault="008C5043" w:rsidP="001B3D28">
            <w:pPr>
              <w:rPr>
                <w:rFonts w:ascii="Arial" w:hAnsi="Arial" w:cs="Arial"/>
                <w:b/>
                <w:bCs/>
                <w:sz w:val="20"/>
                <w:szCs w:val="20"/>
                <w:lang w:val="en-IE"/>
              </w:rPr>
            </w:pPr>
            <w:r w:rsidRPr="00CD672A">
              <w:rPr>
                <w:rFonts w:ascii="Arial" w:hAnsi="Arial" w:cs="Arial"/>
                <w:b/>
                <w:bCs/>
                <w:sz w:val="20"/>
                <w:szCs w:val="20"/>
                <w:lang w:val="en-IE"/>
              </w:rPr>
              <w:t>Appeals in the case of refusal to enrol students, suspension and expulsion (permanent exclusion)</w:t>
            </w:r>
          </w:p>
          <w:p w:rsidR="008C5043" w:rsidRPr="00D30C9B" w:rsidRDefault="008C5043" w:rsidP="001B3D28">
            <w:pPr>
              <w:rPr>
                <w:rFonts w:ascii="Arial" w:hAnsi="Arial" w:cs="Arial"/>
                <w:sz w:val="20"/>
                <w:szCs w:val="20"/>
                <w:lang w:val="en-IE"/>
              </w:rPr>
            </w:pPr>
            <w:r w:rsidRPr="00D30C9B">
              <w:rPr>
                <w:rFonts w:ascii="Arial" w:hAnsi="Arial" w:cs="Arial"/>
                <w:sz w:val="20"/>
                <w:szCs w:val="20"/>
                <w:lang w:val="en-IE"/>
              </w:rPr>
              <w:t>Section 29 Education Act 1998 provides for appeals procedures in these cases</w:t>
            </w:r>
            <w:r>
              <w:rPr>
                <w:rFonts w:ascii="Arial" w:hAnsi="Arial" w:cs="Arial"/>
                <w:sz w:val="20"/>
                <w:szCs w:val="20"/>
                <w:lang w:val="en-IE"/>
              </w:rPr>
              <w:t>, which are dealt with first of all by the school. Where cases are not resolved at school level, an external appeals committee hears the appeal and makes a decision.</w:t>
            </w:r>
          </w:p>
        </w:tc>
        <w:tc>
          <w:tcPr>
            <w:tcW w:w="3240" w:type="dxa"/>
            <w:shd w:val="clear" w:color="auto" w:fill="CCFFFF"/>
            <w:vAlign w:val="center"/>
          </w:tcPr>
          <w:p w:rsidR="008C5043" w:rsidRDefault="008C5043" w:rsidP="001B3D28">
            <w:pPr>
              <w:jc w:val="center"/>
              <w:rPr>
                <w:rFonts w:ascii="Arial" w:hAnsi="Arial" w:cs="Arial"/>
                <w:sz w:val="20"/>
                <w:szCs w:val="20"/>
                <w:lang w:val="en-IE"/>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CA55E6">
              <w:rPr>
                <w:rFonts w:ascii="Arial" w:hAnsi="Arial" w:cs="Arial"/>
                <w:sz w:val="20"/>
                <w:szCs w:val="20"/>
                <w:lang w:val="en-IE"/>
              </w:rPr>
              <w:t>No</w:t>
            </w:r>
          </w:p>
          <w:p w:rsidR="008C5043" w:rsidRDefault="008C5043" w:rsidP="001B3D28">
            <w:pPr>
              <w:jc w:val="center"/>
              <w:rPr>
                <w:rFonts w:ascii="Arial" w:hAnsi="Arial" w:cs="Arial"/>
                <w:sz w:val="20"/>
                <w:szCs w:val="20"/>
                <w:lang w:val="en-IE"/>
              </w:rPr>
            </w:pPr>
          </w:p>
          <w:p w:rsidR="008C5043" w:rsidRDefault="008C5043" w:rsidP="001B3D28">
            <w:pPr>
              <w:jc w:val="center"/>
              <w:rPr>
                <w:rFonts w:ascii="Arial" w:hAnsi="Arial" w:cs="Arial"/>
                <w:sz w:val="20"/>
                <w:szCs w:val="20"/>
              </w:rPr>
            </w:pPr>
            <w:r>
              <w:rPr>
                <w:rFonts w:ascii="Arial" w:hAnsi="Arial" w:cs="Arial"/>
                <w:sz w:val="20"/>
                <w:szCs w:val="20"/>
              </w:rPr>
              <w:t>Appeals have been dealt with or are being dealt with</w:t>
            </w:r>
          </w:p>
          <w:p w:rsidR="008C5043"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97152" behindDoc="0" locked="0" layoutInCell="1" allowOverlap="1" wp14:anchorId="70676345" wp14:editId="495849EC">
                  <wp:simplePos x="0" y="0"/>
                  <wp:positionH relativeFrom="column">
                    <wp:posOffset>1504950</wp:posOffset>
                  </wp:positionH>
                  <wp:positionV relativeFrom="paragraph">
                    <wp:posOffset>-7620</wp:posOffset>
                  </wp:positionV>
                  <wp:extent cx="190500" cy="114935"/>
                  <wp:effectExtent l="0" t="0" r="0" b="0"/>
                  <wp:wrapNone/>
                  <wp:docPr id="21" name="Picture 21"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 xml:space="preserve">Yes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sidRPr="00CA55E6">
              <w:rPr>
                <w:rFonts w:ascii="Arial" w:hAnsi="Arial" w:cs="Arial"/>
                <w:sz w:val="20"/>
                <w:szCs w:val="20"/>
                <w:lang w:val="en-IE"/>
              </w:rPr>
              <w:t>No</w:t>
            </w:r>
            <w:r w:rsidR="008C5043">
              <w:rPr>
                <w:rFonts w:ascii="Arial" w:hAnsi="Arial" w:cs="Arial"/>
                <w:sz w:val="20"/>
                <w:szCs w:val="20"/>
                <w:lang w:val="en-IE"/>
              </w:rPr>
              <w:t xml:space="preserve">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r w:rsidR="008C5043" w:rsidRPr="00CA55E6">
              <w:rPr>
                <w:rFonts w:ascii="Arial" w:hAnsi="Arial" w:cs="Arial"/>
                <w:sz w:val="20"/>
                <w:szCs w:val="20"/>
              </w:rPr>
              <w:t xml:space="preserve"> </w:t>
            </w:r>
            <w:r w:rsidR="008C5043">
              <w:rPr>
                <w:rFonts w:ascii="Arial" w:hAnsi="Arial" w:cs="Arial"/>
                <w:sz w:val="20"/>
                <w:szCs w:val="20"/>
                <w:lang w:val="en-IE"/>
              </w:rPr>
              <w:t>N/A</w:t>
            </w:r>
            <w:r w:rsidR="008C5043" w:rsidRPr="00CA55E6">
              <w:rPr>
                <w:rFonts w:ascii="Arial" w:hAnsi="Arial" w:cs="Arial"/>
                <w:sz w:val="20"/>
                <w:szCs w:val="20"/>
                <w:lang w:val="en-IE"/>
              </w:rPr>
              <w:t xml:space="preserve"> </w:t>
            </w:r>
            <w:r w:rsidR="008C5043" w:rsidRPr="00CA55E6">
              <w:rPr>
                <w:rFonts w:ascii="Arial" w:hAnsi="Arial" w:cs="Arial"/>
                <w:sz w:val="20"/>
                <w:szCs w:val="20"/>
              </w:rPr>
              <w:fldChar w:fldCharType="begin">
                <w:ffData>
                  <w:name w:val=""/>
                  <w:enabled/>
                  <w:calcOnExit w:val="0"/>
                  <w:checkBox>
                    <w:sizeAuto/>
                    <w:default w:val="0"/>
                  </w:checkBox>
                </w:ffData>
              </w:fldChar>
            </w:r>
            <w:r w:rsidR="008C5043"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8C5043" w:rsidRPr="00CA55E6">
              <w:rPr>
                <w:rFonts w:ascii="Arial" w:hAnsi="Arial" w:cs="Arial"/>
                <w:sz w:val="20"/>
                <w:szCs w:val="20"/>
              </w:rPr>
              <w:fldChar w:fldCharType="end"/>
            </w:r>
          </w:p>
        </w:tc>
      </w:tr>
    </w:tbl>
    <w:p w:rsidR="007B4858" w:rsidRDefault="007B4858" w:rsidP="006F26F5">
      <w:pPr>
        <w:jc w:val="center"/>
        <w:rPr>
          <w:rFonts w:ascii="Arial" w:hAnsi="Arial" w:cs="Arial"/>
          <w:b/>
          <w:bCs/>
          <w:i/>
        </w:rPr>
      </w:pPr>
      <w:r>
        <w:br w:type="page"/>
      </w:r>
      <w:r>
        <w:rPr>
          <w:rFonts w:ascii="Arial" w:hAnsi="Arial" w:cs="Arial"/>
          <w:b/>
          <w:bCs/>
          <w:i/>
        </w:rPr>
        <w:lastRenderedPageBreak/>
        <w:t xml:space="preserve">Appendix to Primary </w:t>
      </w:r>
      <w:r w:rsidRPr="0059356B">
        <w:rPr>
          <w:rFonts w:ascii="Arial" w:hAnsi="Arial" w:cs="Arial"/>
          <w:b/>
          <w:bCs/>
          <w:i/>
        </w:rPr>
        <w:t>School Self-Evaluation Report</w:t>
      </w:r>
      <w:r>
        <w:rPr>
          <w:rFonts w:ascii="Arial" w:hAnsi="Arial" w:cs="Arial"/>
          <w:b/>
          <w:bCs/>
          <w:i/>
        </w:rPr>
        <w:t xml:space="preserve">: </w:t>
      </w:r>
    </w:p>
    <w:p w:rsidR="007B4858" w:rsidRPr="00F6378B" w:rsidRDefault="007B4858" w:rsidP="006F26F5">
      <w:pPr>
        <w:spacing w:after="120"/>
        <w:jc w:val="center"/>
        <w:rPr>
          <w:rFonts w:ascii="Arial" w:hAnsi="Arial" w:cs="Arial"/>
          <w:sz w:val="20"/>
          <w:szCs w:val="20"/>
        </w:rPr>
      </w:pPr>
      <w:r>
        <w:rPr>
          <w:rFonts w:ascii="Arial" w:hAnsi="Arial" w:cs="Arial"/>
          <w:b/>
          <w:bCs/>
          <w:i/>
        </w:rPr>
        <w:t>policy checklist – reporting to the school community</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3240"/>
      </w:tblGrid>
      <w:tr w:rsidR="00915C63" w:rsidRPr="00CA55E6" w:rsidTr="00CF4DC2">
        <w:tc>
          <w:tcPr>
            <w:tcW w:w="10800" w:type="dxa"/>
            <w:gridSpan w:val="2"/>
            <w:shd w:val="clear" w:color="auto" w:fill="FFCC99"/>
            <w:vAlign w:val="center"/>
          </w:tcPr>
          <w:p w:rsidR="00915C63" w:rsidRPr="00CA55E6" w:rsidRDefault="00915C63" w:rsidP="00CC6DBB">
            <w:pPr>
              <w:rPr>
                <w:rFonts w:ascii="Arial" w:hAnsi="Arial" w:cs="Arial"/>
                <w:b/>
                <w:sz w:val="20"/>
                <w:szCs w:val="20"/>
              </w:rPr>
            </w:pPr>
            <w:r>
              <w:rPr>
                <w:rFonts w:ascii="Arial" w:hAnsi="Arial" w:cs="Arial"/>
                <w:b/>
                <w:sz w:val="20"/>
                <w:szCs w:val="20"/>
              </w:rPr>
              <w:t>Schools are required to have certain policies in place as part of their permanent school plan. It is good practice for schools to consult with the school community in forming and reviewing many of these policies. The school board of management has to approve and ratify policies, and should ensure that they are reviewed on a regular basis.</w:t>
            </w:r>
          </w:p>
        </w:tc>
      </w:tr>
      <w:tr w:rsidR="004808C0" w:rsidRPr="00CA55E6" w:rsidTr="0010138F">
        <w:tc>
          <w:tcPr>
            <w:tcW w:w="7560" w:type="dxa"/>
            <w:shd w:val="clear" w:color="auto" w:fill="FFCC99"/>
            <w:vAlign w:val="center"/>
          </w:tcPr>
          <w:p w:rsidR="004808C0" w:rsidRPr="00CA55E6" w:rsidRDefault="008C5043" w:rsidP="001B3D28">
            <w:pPr>
              <w:jc w:val="center"/>
              <w:rPr>
                <w:rFonts w:ascii="Arial" w:hAnsi="Arial" w:cs="Arial"/>
                <w:b/>
                <w:sz w:val="20"/>
                <w:szCs w:val="20"/>
                <w:lang w:val="en-IE"/>
              </w:rPr>
            </w:pPr>
            <w:r>
              <w:rPr>
                <w:rFonts w:ascii="Arial" w:hAnsi="Arial" w:cs="Arial"/>
                <w:b/>
                <w:sz w:val="20"/>
                <w:szCs w:val="20"/>
                <w:lang w:val="en-IE"/>
              </w:rPr>
              <w:t>What area of school life does the policy deal with and what is the aim of the policy?</w:t>
            </w:r>
          </w:p>
        </w:tc>
        <w:tc>
          <w:tcPr>
            <w:tcW w:w="3240" w:type="dxa"/>
            <w:shd w:val="clear" w:color="auto" w:fill="FFCC99"/>
            <w:vAlign w:val="center"/>
          </w:tcPr>
          <w:p w:rsidR="004808C0" w:rsidRPr="00CA55E6" w:rsidRDefault="004808C0" w:rsidP="001B3D28">
            <w:pPr>
              <w:jc w:val="center"/>
              <w:rPr>
                <w:rFonts w:ascii="Arial" w:hAnsi="Arial" w:cs="Arial"/>
                <w:b/>
                <w:sz w:val="20"/>
                <w:szCs w:val="20"/>
              </w:rPr>
            </w:pPr>
            <w:r w:rsidRPr="00CA55E6">
              <w:rPr>
                <w:rFonts w:ascii="Arial" w:hAnsi="Arial" w:cs="Arial"/>
                <w:b/>
                <w:sz w:val="20"/>
                <w:szCs w:val="20"/>
              </w:rPr>
              <w:t>Has policy been approved by the board of management?</w:t>
            </w:r>
          </w:p>
          <w:p w:rsidR="004808C0" w:rsidRPr="00CA55E6" w:rsidRDefault="004808C0" w:rsidP="001B3D28">
            <w:pPr>
              <w:jc w:val="center"/>
              <w:rPr>
                <w:rFonts w:ascii="Arial" w:hAnsi="Arial" w:cs="Arial"/>
                <w:b/>
                <w:sz w:val="20"/>
                <w:szCs w:val="20"/>
              </w:rPr>
            </w:pPr>
          </w:p>
        </w:tc>
      </w:tr>
      <w:tr w:rsidR="004808C0" w:rsidRPr="00CA55E6" w:rsidTr="0064353E">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Enrolment policy</w:t>
            </w:r>
          </w:p>
          <w:p w:rsidR="004808C0" w:rsidRPr="00CA55E6" w:rsidRDefault="004808C0" w:rsidP="001B3D28">
            <w:pPr>
              <w:rPr>
                <w:rFonts w:ascii="Arial" w:hAnsi="Arial" w:cs="Arial"/>
                <w:sz w:val="20"/>
                <w:szCs w:val="20"/>
                <w:lang w:val="en-IE"/>
              </w:rPr>
            </w:pPr>
            <w:r w:rsidRPr="00CA55E6">
              <w:rPr>
                <w:rFonts w:ascii="Arial" w:hAnsi="Arial" w:cs="Arial"/>
                <w:sz w:val="20"/>
                <w:szCs w:val="20"/>
                <w:lang w:val="en-IE"/>
              </w:rPr>
              <w:t>Section (15)(2)(d)</w:t>
            </w:r>
            <w:r>
              <w:rPr>
                <w:rFonts w:ascii="Arial" w:hAnsi="Arial" w:cs="Arial"/>
                <w:sz w:val="20"/>
                <w:szCs w:val="20"/>
                <w:lang w:val="en-IE"/>
              </w:rPr>
              <w:t xml:space="preserve"> Education Act 1998 obliges schools to have and publish an enrolment policy that respects the principles of equality and parental choice</w:t>
            </w:r>
          </w:p>
        </w:tc>
        <w:tc>
          <w:tcPr>
            <w:tcW w:w="3240" w:type="dxa"/>
            <w:shd w:val="clear" w:color="auto" w:fill="CCFFFF"/>
            <w:vAlign w:val="center"/>
          </w:tcPr>
          <w:p w:rsidR="004808C0"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99200" behindDoc="0" locked="0" layoutInCell="1" allowOverlap="1" wp14:anchorId="0A9CCE8D" wp14:editId="3CACAE25">
                  <wp:simplePos x="0" y="0"/>
                  <wp:positionH relativeFrom="column">
                    <wp:posOffset>554990</wp:posOffset>
                  </wp:positionH>
                  <wp:positionV relativeFrom="paragraph">
                    <wp:posOffset>-15875</wp:posOffset>
                  </wp:positionV>
                  <wp:extent cx="190500" cy="114935"/>
                  <wp:effectExtent l="0" t="0" r="0" b="0"/>
                  <wp:wrapNone/>
                  <wp:docPr id="22" name="Picture 22"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7D7957">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Code of behaviour</w:t>
            </w:r>
            <w:r>
              <w:rPr>
                <w:rFonts w:ascii="Arial" w:hAnsi="Arial" w:cs="Arial"/>
                <w:b/>
                <w:sz w:val="20"/>
                <w:szCs w:val="20"/>
                <w:lang w:val="en-IE"/>
              </w:rPr>
              <w:t xml:space="preserve"> </w:t>
            </w:r>
          </w:p>
          <w:p w:rsidR="004808C0" w:rsidRPr="00CA55E6" w:rsidRDefault="004808C0">
            <w:pPr>
              <w:rPr>
                <w:rFonts w:ascii="Arial" w:hAnsi="Arial" w:cs="Arial"/>
                <w:sz w:val="20"/>
                <w:szCs w:val="20"/>
                <w:lang w:val="en-IE"/>
              </w:rPr>
            </w:pPr>
            <w:r w:rsidRPr="00CA55E6">
              <w:rPr>
                <w:rFonts w:ascii="Arial" w:hAnsi="Arial" w:cs="Arial"/>
                <w:sz w:val="20"/>
                <w:szCs w:val="20"/>
                <w:lang w:val="en-IE"/>
              </w:rPr>
              <w:t xml:space="preserve">Section 23, Education </w:t>
            </w:r>
            <w:r>
              <w:rPr>
                <w:rFonts w:ascii="Arial" w:hAnsi="Arial" w:cs="Arial"/>
                <w:sz w:val="20"/>
                <w:szCs w:val="20"/>
                <w:lang w:val="en-IE"/>
              </w:rPr>
              <w:t>(</w:t>
            </w:r>
            <w:r w:rsidRPr="00CA55E6">
              <w:rPr>
                <w:rFonts w:ascii="Arial" w:hAnsi="Arial" w:cs="Arial"/>
                <w:sz w:val="20"/>
                <w:szCs w:val="20"/>
                <w:lang w:val="en-IE"/>
              </w:rPr>
              <w:t>Welfare</w:t>
            </w:r>
            <w:r>
              <w:rPr>
                <w:rFonts w:ascii="Arial" w:hAnsi="Arial" w:cs="Arial"/>
                <w:sz w:val="20"/>
                <w:szCs w:val="20"/>
                <w:lang w:val="en-IE"/>
              </w:rPr>
              <w:t>)</w:t>
            </w:r>
            <w:r w:rsidRPr="00CA55E6">
              <w:rPr>
                <w:rFonts w:ascii="Arial" w:hAnsi="Arial" w:cs="Arial"/>
                <w:sz w:val="20"/>
                <w:szCs w:val="20"/>
                <w:lang w:val="en-IE"/>
              </w:rPr>
              <w:t xml:space="preserve"> Act 2000</w:t>
            </w:r>
            <w:r>
              <w:rPr>
                <w:rFonts w:ascii="Arial" w:hAnsi="Arial" w:cs="Arial"/>
                <w:sz w:val="20"/>
                <w:szCs w:val="20"/>
                <w:lang w:val="en-IE"/>
              </w:rPr>
              <w:t xml:space="preserve">, and the 2008 National Educational Welfare Board Guidelines set out regulations and good practice for schools to follow in drawing up and implementing a code of behaviour </w:t>
            </w:r>
          </w:p>
        </w:tc>
        <w:tc>
          <w:tcPr>
            <w:tcW w:w="3240" w:type="dxa"/>
            <w:shd w:val="clear" w:color="auto" w:fill="CCFFFF"/>
            <w:vAlign w:val="center"/>
          </w:tcPr>
          <w:p w:rsidR="004808C0"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03296" behindDoc="0" locked="0" layoutInCell="1" allowOverlap="1" wp14:anchorId="5D48584C" wp14:editId="3B704449">
                  <wp:simplePos x="0" y="0"/>
                  <wp:positionH relativeFrom="column">
                    <wp:posOffset>607695</wp:posOffset>
                  </wp:positionH>
                  <wp:positionV relativeFrom="paragraph">
                    <wp:posOffset>-22225</wp:posOffset>
                  </wp:positionV>
                  <wp:extent cx="190500" cy="114935"/>
                  <wp:effectExtent l="0" t="0" r="0" b="0"/>
                  <wp:wrapNone/>
                  <wp:docPr id="24" name="Picture 24"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CC6DBB" w:rsidRPr="00CA55E6" w:rsidTr="007D7957">
        <w:tc>
          <w:tcPr>
            <w:tcW w:w="7560" w:type="dxa"/>
            <w:shd w:val="clear" w:color="auto" w:fill="CCFFFF"/>
          </w:tcPr>
          <w:p w:rsidR="00CC6DBB" w:rsidRDefault="00CC6DBB" w:rsidP="001B3D28">
            <w:pPr>
              <w:rPr>
                <w:rFonts w:ascii="Arial" w:hAnsi="Arial" w:cs="Arial"/>
                <w:b/>
                <w:sz w:val="20"/>
                <w:szCs w:val="20"/>
                <w:lang w:val="en-IE"/>
              </w:rPr>
            </w:pPr>
            <w:r>
              <w:rPr>
                <w:rFonts w:ascii="Arial" w:hAnsi="Arial" w:cs="Arial"/>
                <w:b/>
                <w:sz w:val="20"/>
                <w:szCs w:val="20"/>
                <w:lang w:val="en-IE"/>
              </w:rPr>
              <w:t>Anti-bullying policy</w:t>
            </w:r>
          </w:p>
          <w:p w:rsidR="00CC6DBB" w:rsidRPr="002A017B" w:rsidRDefault="00CC6DBB">
            <w:pPr>
              <w:rPr>
                <w:rFonts w:ascii="Arial" w:hAnsi="Arial" w:cs="Arial"/>
                <w:sz w:val="20"/>
                <w:szCs w:val="20"/>
                <w:lang w:val="en-IE"/>
              </w:rPr>
            </w:pPr>
            <w:r w:rsidRPr="002A017B">
              <w:rPr>
                <w:rFonts w:ascii="Arial" w:hAnsi="Arial" w:cs="Arial"/>
                <w:i/>
                <w:sz w:val="20"/>
                <w:szCs w:val="20"/>
                <w:lang w:val="en-IE"/>
              </w:rPr>
              <w:t>Anti-bullying Procedures for Primary and Post-primary Schools</w:t>
            </w:r>
            <w:r>
              <w:rPr>
                <w:rFonts w:ascii="Arial" w:hAnsi="Arial" w:cs="Arial"/>
                <w:sz w:val="20"/>
                <w:szCs w:val="20"/>
                <w:lang w:val="en-IE"/>
              </w:rPr>
              <w:t>, 2013 sets out regulations and good practice for schools to follow in drawing up and implementing an anti-bullying policy</w:t>
            </w:r>
          </w:p>
        </w:tc>
        <w:tc>
          <w:tcPr>
            <w:tcW w:w="3240" w:type="dxa"/>
            <w:shd w:val="clear" w:color="auto" w:fill="CCFFFF"/>
            <w:vAlign w:val="center"/>
          </w:tcPr>
          <w:p w:rsidR="00CC6DBB"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05344" behindDoc="0" locked="0" layoutInCell="1" allowOverlap="1" wp14:anchorId="1802C010" wp14:editId="3C8EF563">
                  <wp:simplePos x="0" y="0"/>
                  <wp:positionH relativeFrom="column">
                    <wp:posOffset>614680</wp:posOffset>
                  </wp:positionH>
                  <wp:positionV relativeFrom="paragraph">
                    <wp:posOffset>-26670</wp:posOffset>
                  </wp:positionV>
                  <wp:extent cx="190500" cy="114935"/>
                  <wp:effectExtent l="0" t="0" r="0" b="0"/>
                  <wp:wrapNone/>
                  <wp:docPr id="25" name="Picture 25"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DBB" w:rsidRPr="00CA55E6">
              <w:rPr>
                <w:rFonts w:ascii="Arial" w:hAnsi="Arial" w:cs="Arial"/>
                <w:sz w:val="20"/>
                <w:szCs w:val="20"/>
              </w:rPr>
              <w:fldChar w:fldCharType="begin">
                <w:ffData>
                  <w:name w:val=""/>
                  <w:enabled/>
                  <w:calcOnExit w:val="0"/>
                  <w:checkBox>
                    <w:sizeAuto/>
                    <w:default w:val="0"/>
                  </w:checkBox>
                </w:ffData>
              </w:fldChar>
            </w:r>
            <w:r w:rsidR="00CC6DBB"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CC6DBB" w:rsidRPr="00CA55E6">
              <w:rPr>
                <w:rFonts w:ascii="Arial" w:hAnsi="Arial" w:cs="Arial"/>
                <w:sz w:val="20"/>
                <w:szCs w:val="20"/>
              </w:rPr>
              <w:fldChar w:fldCharType="end"/>
            </w:r>
            <w:r w:rsidR="00CC6DBB" w:rsidRPr="00CA55E6">
              <w:rPr>
                <w:rFonts w:ascii="Arial" w:hAnsi="Arial" w:cs="Arial"/>
                <w:sz w:val="20"/>
                <w:szCs w:val="20"/>
              </w:rPr>
              <w:t xml:space="preserve"> </w:t>
            </w:r>
            <w:r w:rsidR="00CC6DBB" w:rsidRPr="00CA55E6">
              <w:rPr>
                <w:rFonts w:ascii="Arial" w:hAnsi="Arial" w:cs="Arial"/>
                <w:sz w:val="20"/>
                <w:szCs w:val="20"/>
                <w:lang w:val="en-IE"/>
              </w:rPr>
              <w:t xml:space="preserve">Yes </w:t>
            </w:r>
            <w:r w:rsidR="00CC6DBB" w:rsidRPr="00CA55E6">
              <w:rPr>
                <w:rFonts w:ascii="Arial" w:hAnsi="Arial" w:cs="Arial"/>
                <w:sz w:val="20"/>
                <w:szCs w:val="20"/>
              </w:rPr>
              <w:fldChar w:fldCharType="begin">
                <w:ffData>
                  <w:name w:val=""/>
                  <w:enabled/>
                  <w:calcOnExit w:val="0"/>
                  <w:checkBox>
                    <w:sizeAuto/>
                    <w:default w:val="0"/>
                  </w:checkBox>
                </w:ffData>
              </w:fldChar>
            </w:r>
            <w:r w:rsidR="00CC6DBB"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CC6DBB" w:rsidRPr="00CA55E6">
              <w:rPr>
                <w:rFonts w:ascii="Arial" w:hAnsi="Arial" w:cs="Arial"/>
                <w:sz w:val="20"/>
                <w:szCs w:val="20"/>
              </w:rPr>
              <w:fldChar w:fldCharType="end"/>
            </w:r>
            <w:r w:rsidR="00CC6DBB" w:rsidRPr="00CA55E6">
              <w:rPr>
                <w:rFonts w:ascii="Arial" w:hAnsi="Arial" w:cs="Arial"/>
                <w:sz w:val="20"/>
                <w:szCs w:val="20"/>
              </w:rPr>
              <w:t xml:space="preserve"> </w:t>
            </w:r>
            <w:r w:rsidR="00CC6DBB" w:rsidRPr="00CA55E6">
              <w:rPr>
                <w:rFonts w:ascii="Arial" w:hAnsi="Arial" w:cs="Arial"/>
                <w:sz w:val="20"/>
                <w:szCs w:val="20"/>
                <w:lang w:val="en-IE"/>
              </w:rPr>
              <w:t>No</w:t>
            </w:r>
          </w:p>
        </w:tc>
      </w:tr>
      <w:tr w:rsidR="004808C0" w:rsidRPr="00CA55E6" w:rsidTr="004B3ACF">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Attendance and participation strategy</w:t>
            </w:r>
          </w:p>
          <w:p w:rsidR="004808C0" w:rsidRPr="00CA55E6" w:rsidRDefault="004808C0" w:rsidP="001B3D28">
            <w:pPr>
              <w:rPr>
                <w:rFonts w:ascii="Arial" w:hAnsi="Arial" w:cs="Arial"/>
                <w:sz w:val="20"/>
                <w:szCs w:val="20"/>
                <w:lang w:val="en-IE"/>
              </w:rPr>
            </w:pPr>
            <w:r w:rsidRPr="00CA55E6">
              <w:rPr>
                <w:rFonts w:ascii="Arial" w:hAnsi="Arial" w:cs="Arial"/>
                <w:sz w:val="20"/>
                <w:szCs w:val="20"/>
                <w:lang w:val="en-IE"/>
              </w:rPr>
              <w:t>Section 22 Education Welfare Act 2000</w:t>
            </w:r>
            <w:r>
              <w:rPr>
                <w:rFonts w:ascii="Arial" w:hAnsi="Arial" w:cs="Arial"/>
                <w:sz w:val="20"/>
                <w:szCs w:val="20"/>
                <w:lang w:val="en-IE"/>
              </w:rPr>
              <w:t xml:space="preserve"> requires schools to develop a strategy to support high levels of pupil attendance and participation in school life</w:t>
            </w:r>
          </w:p>
        </w:tc>
        <w:tc>
          <w:tcPr>
            <w:tcW w:w="3240" w:type="dxa"/>
            <w:shd w:val="clear" w:color="auto" w:fill="CCFFFF"/>
            <w:vAlign w:val="center"/>
          </w:tcPr>
          <w:p w:rsidR="004808C0"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07392" behindDoc="0" locked="0" layoutInCell="1" allowOverlap="1" wp14:anchorId="0A9CCE8D" wp14:editId="3CACAE25">
                  <wp:simplePos x="0" y="0"/>
                  <wp:positionH relativeFrom="column">
                    <wp:posOffset>589280</wp:posOffset>
                  </wp:positionH>
                  <wp:positionV relativeFrom="paragraph">
                    <wp:posOffset>-22225</wp:posOffset>
                  </wp:positionV>
                  <wp:extent cx="190500" cy="114935"/>
                  <wp:effectExtent l="0" t="0" r="0" b="0"/>
                  <wp:wrapNone/>
                  <wp:docPr id="26" name="Picture 26"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A11DE0">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Health and safety statement</w:t>
            </w:r>
          </w:p>
          <w:p w:rsidR="004808C0" w:rsidRPr="00CA55E6" w:rsidRDefault="004808C0" w:rsidP="001B3D28">
            <w:pPr>
              <w:rPr>
                <w:rFonts w:ascii="Arial" w:hAnsi="Arial" w:cs="Arial"/>
                <w:sz w:val="20"/>
                <w:szCs w:val="20"/>
                <w:lang w:val="en-IE"/>
              </w:rPr>
            </w:pPr>
            <w:r>
              <w:rPr>
                <w:rFonts w:ascii="Arial" w:hAnsi="Arial" w:cs="Arial"/>
                <w:sz w:val="20"/>
                <w:szCs w:val="20"/>
                <w:lang w:val="en-IE"/>
              </w:rPr>
              <w:t xml:space="preserve">All schools should have a health and safety statement that is regularly reviewed (see </w:t>
            </w:r>
            <w:r w:rsidRPr="00CA55E6">
              <w:rPr>
                <w:rFonts w:ascii="Arial" w:hAnsi="Arial" w:cs="Arial"/>
                <w:sz w:val="20"/>
                <w:szCs w:val="20"/>
                <w:lang w:val="en-IE"/>
              </w:rPr>
              <w:t>Section 20 Health and Safety Act 2005</w:t>
            </w:r>
            <w:r>
              <w:rPr>
                <w:rFonts w:ascii="Arial" w:hAnsi="Arial" w:cs="Arial"/>
                <w:sz w:val="20"/>
                <w:szCs w:val="20"/>
                <w:lang w:val="en-IE"/>
              </w:rPr>
              <w:t>)</w:t>
            </w:r>
          </w:p>
        </w:tc>
        <w:tc>
          <w:tcPr>
            <w:tcW w:w="3240" w:type="dxa"/>
            <w:shd w:val="clear" w:color="auto" w:fill="CCFFFF"/>
            <w:vAlign w:val="center"/>
          </w:tcPr>
          <w:p w:rsidR="004808C0"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09440" behindDoc="0" locked="0" layoutInCell="1" allowOverlap="1" wp14:anchorId="25609A66" wp14:editId="060FFD98">
                  <wp:simplePos x="0" y="0"/>
                  <wp:positionH relativeFrom="column">
                    <wp:posOffset>598170</wp:posOffset>
                  </wp:positionH>
                  <wp:positionV relativeFrom="paragraph">
                    <wp:posOffset>-12700</wp:posOffset>
                  </wp:positionV>
                  <wp:extent cx="190500" cy="114935"/>
                  <wp:effectExtent l="0" t="0" r="0" b="0"/>
                  <wp:wrapNone/>
                  <wp:docPr id="27" name="Picture 27"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5C006F">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 xml:space="preserve">Data protection </w:t>
            </w:r>
          </w:p>
          <w:p w:rsidR="004808C0" w:rsidRPr="00CA55E6" w:rsidRDefault="004808C0" w:rsidP="001B3D28">
            <w:pPr>
              <w:rPr>
                <w:rFonts w:ascii="Arial" w:hAnsi="Arial" w:cs="Arial"/>
                <w:sz w:val="20"/>
                <w:szCs w:val="20"/>
                <w:lang w:val="en-IE"/>
              </w:rPr>
            </w:pPr>
            <w:r>
              <w:rPr>
                <w:rFonts w:ascii="Arial" w:hAnsi="Arial" w:cs="Arial"/>
                <w:sz w:val="20"/>
                <w:szCs w:val="20"/>
                <w:lang w:val="en-IE"/>
              </w:rPr>
              <w:t xml:space="preserve">School procedures relating to gathering, storing and sharing data on pupils should comply with data protection legislation - </w:t>
            </w:r>
            <w:r w:rsidRPr="00CA55E6">
              <w:rPr>
                <w:rFonts w:ascii="Arial" w:hAnsi="Arial" w:cs="Arial"/>
                <w:sz w:val="20"/>
                <w:szCs w:val="20"/>
                <w:lang w:val="en-IE"/>
              </w:rPr>
              <w:t>Data Protection Act 1988</w:t>
            </w:r>
          </w:p>
          <w:p w:rsidR="004808C0" w:rsidRPr="00CA55E6" w:rsidRDefault="004808C0" w:rsidP="001B3D28">
            <w:pPr>
              <w:rPr>
                <w:rFonts w:ascii="Arial" w:hAnsi="Arial" w:cs="Arial"/>
                <w:sz w:val="20"/>
                <w:szCs w:val="20"/>
                <w:lang w:val="en-IE"/>
              </w:rPr>
            </w:pPr>
            <w:r w:rsidRPr="00CA55E6">
              <w:rPr>
                <w:rFonts w:ascii="Arial" w:hAnsi="Arial" w:cs="Arial"/>
                <w:sz w:val="20"/>
                <w:szCs w:val="20"/>
                <w:lang w:val="en-IE"/>
              </w:rPr>
              <w:t>Data Protection (Amendment Act) 2003</w:t>
            </w:r>
          </w:p>
        </w:tc>
        <w:tc>
          <w:tcPr>
            <w:tcW w:w="3240" w:type="dxa"/>
            <w:shd w:val="clear" w:color="auto" w:fill="CCFFFF"/>
            <w:vAlign w:val="center"/>
          </w:tcPr>
          <w:p w:rsidR="004808C0"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11488" behindDoc="0" locked="0" layoutInCell="1" allowOverlap="1" wp14:anchorId="381545AC" wp14:editId="231E9A8C">
                  <wp:simplePos x="0" y="0"/>
                  <wp:positionH relativeFrom="column">
                    <wp:posOffset>603250</wp:posOffset>
                  </wp:positionH>
                  <wp:positionV relativeFrom="paragraph">
                    <wp:posOffset>-13335</wp:posOffset>
                  </wp:positionV>
                  <wp:extent cx="190500" cy="114935"/>
                  <wp:effectExtent l="0" t="0" r="0" b="0"/>
                  <wp:wrapNone/>
                  <wp:docPr id="28" name="Picture 28"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F86911">
        <w:tc>
          <w:tcPr>
            <w:tcW w:w="7560" w:type="dxa"/>
            <w:shd w:val="clear" w:color="auto" w:fill="CCFFFF"/>
          </w:tcPr>
          <w:p w:rsidR="004808C0" w:rsidRPr="00917A83" w:rsidRDefault="004808C0" w:rsidP="001B3D28">
            <w:pPr>
              <w:rPr>
                <w:rFonts w:ascii="Arial" w:hAnsi="Arial" w:cs="Arial"/>
                <w:b/>
                <w:sz w:val="20"/>
                <w:szCs w:val="20"/>
                <w:lang w:val="en-IE"/>
              </w:rPr>
            </w:pPr>
            <w:r>
              <w:rPr>
                <w:rFonts w:ascii="Arial" w:hAnsi="Arial" w:cs="Arial"/>
                <w:b/>
                <w:sz w:val="20"/>
                <w:szCs w:val="20"/>
                <w:lang w:val="en-IE"/>
              </w:rPr>
              <w:t>Internet acceptable use policy</w:t>
            </w:r>
          </w:p>
          <w:p w:rsidR="004808C0" w:rsidRDefault="004808C0" w:rsidP="004808C0">
            <w:pPr>
              <w:rPr>
                <w:rFonts w:ascii="Arial" w:hAnsi="Arial" w:cs="Arial"/>
                <w:sz w:val="20"/>
                <w:szCs w:val="20"/>
                <w:lang w:val="en-IE"/>
              </w:rPr>
            </w:pPr>
            <w:r w:rsidRPr="00F02C85">
              <w:rPr>
                <w:rFonts w:ascii="Arial" w:hAnsi="Arial" w:cs="Arial"/>
                <w:sz w:val="20"/>
                <w:szCs w:val="20"/>
                <w:lang w:val="en-IE"/>
              </w:rPr>
              <w:t xml:space="preserve">Schools should have and implement a policy to instruct </w:t>
            </w:r>
            <w:r>
              <w:rPr>
                <w:rFonts w:ascii="Arial" w:hAnsi="Arial" w:cs="Arial"/>
                <w:sz w:val="20"/>
                <w:szCs w:val="20"/>
                <w:lang w:val="en-IE"/>
              </w:rPr>
              <w:t>pupils</w:t>
            </w:r>
            <w:r w:rsidRPr="00F02C85">
              <w:rPr>
                <w:rFonts w:ascii="Arial" w:hAnsi="Arial" w:cs="Arial"/>
                <w:sz w:val="20"/>
                <w:szCs w:val="20"/>
                <w:lang w:val="en-IE"/>
              </w:rPr>
              <w:t xml:space="preserve"> on safe and responsible use of the internet</w:t>
            </w:r>
            <w:r>
              <w:rPr>
                <w:rFonts w:ascii="Arial" w:hAnsi="Arial" w:cs="Arial"/>
                <w:sz w:val="20"/>
                <w:szCs w:val="20"/>
                <w:lang w:val="en-IE"/>
              </w:rPr>
              <w:t xml:space="preserve">. See </w:t>
            </w:r>
            <w:hyperlink r:id="rId9" w:history="1">
              <w:r w:rsidRPr="006075CC">
                <w:rPr>
                  <w:rStyle w:val="Hyperlink"/>
                  <w:rFonts w:ascii="Arial" w:hAnsi="Arial" w:cs="Arial"/>
                  <w:sz w:val="20"/>
                  <w:szCs w:val="20"/>
                  <w:lang w:val="en-IE"/>
                </w:rPr>
                <w:t>www.webwise.ie</w:t>
              </w:r>
            </w:hyperlink>
            <w:r>
              <w:rPr>
                <w:rFonts w:ascii="Arial" w:hAnsi="Arial" w:cs="Arial"/>
                <w:sz w:val="20"/>
                <w:szCs w:val="20"/>
                <w:lang w:val="en-IE"/>
              </w:rPr>
              <w:t xml:space="preserve"> for guidelines</w:t>
            </w:r>
          </w:p>
        </w:tc>
        <w:tc>
          <w:tcPr>
            <w:tcW w:w="3240" w:type="dxa"/>
            <w:shd w:val="clear" w:color="auto" w:fill="CCFFFF"/>
            <w:vAlign w:val="center"/>
          </w:tcPr>
          <w:p w:rsidR="004808C0"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13536" behindDoc="0" locked="0" layoutInCell="1" allowOverlap="1" wp14:anchorId="0A9CCE8D" wp14:editId="3CACAE25">
                  <wp:simplePos x="0" y="0"/>
                  <wp:positionH relativeFrom="column">
                    <wp:posOffset>607695</wp:posOffset>
                  </wp:positionH>
                  <wp:positionV relativeFrom="paragraph">
                    <wp:posOffset>15875</wp:posOffset>
                  </wp:positionV>
                  <wp:extent cx="190500" cy="114935"/>
                  <wp:effectExtent l="0" t="0" r="0" b="0"/>
                  <wp:wrapNone/>
                  <wp:docPr id="29" name="Picture 29"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400456">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Special education needs policy</w:t>
            </w:r>
          </w:p>
          <w:p w:rsidR="004808C0" w:rsidRPr="00CA55E6" w:rsidRDefault="004808C0" w:rsidP="001B3D28">
            <w:pPr>
              <w:rPr>
                <w:rFonts w:ascii="Arial" w:hAnsi="Arial" w:cs="Arial"/>
                <w:sz w:val="20"/>
                <w:szCs w:val="20"/>
                <w:lang w:val="en-IE"/>
              </w:rPr>
            </w:pPr>
            <w:r>
              <w:rPr>
                <w:rFonts w:ascii="Arial" w:hAnsi="Arial" w:cs="Arial"/>
                <w:sz w:val="20"/>
                <w:szCs w:val="20"/>
                <w:lang w:val="en-IE"/>
              </w:rPr>
              <w:t>Various pieces of equality and education legislation, especially the E</w:t>
            </w:r>
            <w:r w:rsidRPr="00CA55E6">
              <w:rPr>
                <w:rFonts w:ascii="Arial" w:hAnsi="Arial" w:cs="Arial"/>
                <w:sz w:val="20"/>
                <w:szCs w:val="20"/>
                <w:lang w:val="en-IE"/>
              </w:rPr>
              <w:t>ducation for Persons with Special Education Needs Act (EPSEN) 2004</w:t>
            </w:r>
            <w:r>
              <w:rPr>
                <w:rFonts w:ascii="Arial" w:hAnsi="Arial" w:cs="Arial"/>
                <w:sz w:val="20"/>
                <w:szCs w:val="20"/>
                <w:lang w:val="en-IE"/>
              </w:rPr>
              <w:t>, require schools to be inclusive of pupils with special educational needs and to provide for them appropriately using the resources available</w:t>
            </w:r>
          </w:p>
        </w:tc>
        <w:tc>
          <w:tcPr>
            <w:tcW w:w="3240" w:type="dxa"/>
            <w:shd w:val="clear" w:color="auto" w:fill="CCFFFF"/>
            <w:vAlign w:val="center"/>
          </w:tcPr>
          <w:p w:rsidR="004808C0"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15584" behindDoc="0" locked="0" layoutInCell="1" allowOverlap="1" wp14:anchorId="0A9CCE8D" wp14:editId="3CACAE25">
                  <wp:simplePos x="0" y="0"/>
                  <wp:positionH relativeFrom="column">
                    <wp:posOffset>607695</wp:posOffset>
                  </wp:positionH>
                  <wp:positionV relativeFrom="paragraph">
                    <wp:posOffset>-22225</wp:posOffset>
                  </wp:positionV>
                  <wp:extent cx="190500" cy="114935"/>
                  <wp:effectExtent l="0" t="0" r="0" b="0"/>
                  <wp:wrapNone/>
                  <wp:docPr id="30" name="Picture 30"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306E66">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Relationships and sexuality education (RSE) policy</w:t>
            </w:r>
          </w:p>
          <w:p w:rsidR="004808C0" w:rsidRPr="00CA55E6" w:rsidRDefault="004808C0" w:rsidP="001B3D28">
            <w:pPr>
              <w:rPr>
                <w:rFonts w:ascii="Arial" w:hAnsi="Arial" w:cs="Arial"/>
                <w:sz w:val="20"/>
                <w:szCs w:val="20"/>
                <w:lang w:val="en-IE"/>
              </w:rPr>
            </w:pPr>
            <w:r>
              <w:rPr>
                <w:rFonts w:ascii="Arial" w:hAnsi="Arial" w:cs="Arial"/>
                <w:sz w:val="20"/>
                <w:szCs w:val="20"/>
                <w:lang w:val="en-IE"/>
              </w:rPr>
              <w:t xml:space="preserve">Schools are required to have an RSE policy and to implement it in line with </w:t>
            </w:r>
            <w:r w:rsidRPr="00CA55E6">
              <w:rPr>
                <w:rFonts w:ascii="Arial" w:hAnsi="Arial" w:cs="Arial"/>
                <w:sz w:val="20"/>
                <w:szCs w:val="20"/>
                <w:lang w:val="en-IE"/>
              </w:rPr>
              <w:t>Relationships and Sexuality Education: Policy Guidelines (1997)</w:t>
            </w:r>
          </w:p>
        </w:tc>
        <w:tc>
          <w:tcPr>
            <w:tcW w:w="3240" w:type="dxa"/>
            <w:shd w:val="clear" w:color="auto" w:fill="CCFFFF"/>
            <w:vAlign w:val="center"/>
          </w:tcPr>
          <w:p w:rsidR="004808C0" w:rsidRPr="00CA55E6" w:rsidRDefault="00D44CF5" w:rsidP="001B3D28">
            <w:pPr>
              <w:jc w:val="center"/>
              <w:rPr>
                <w:rFonts w:ascii="Arial" w:hAnsi="Arial" w:cs="Arial"/>
                <w:sz w:val="20"/>
                <w:szCs w:val="20"/>
                <w:lang w:val="en-IE"/>
              </w:rPr>
            </w:pPr>
            <w:r>
              <w:rPr>
                <w:rFonts w:ascii="Arial" w:hAnsi="Arial" w:cs="Arial"/>
                <w:noProof/>
                <w:sz w:val="20"/>
                <w:szCs w:val="20"/>
                <w:lang w:val="en-IE" w:eastAsia="en-IE"/>
              </w:rPr>
              <w:drawing>
                <wp:anchor distT="0" distB="0" distL="114300" distR="114300" simplePos="0" relativeHeight="251717632" behindDoc="0" locked="0" layoutInCell="1" allowOverlap="1" wp14:anchorId="2D1D9838" wp14:editId="63655477">
                  <wp:simplePos x="0" y="0"/>
                  <wp:positionH relativeFrom="column">
                    <wp:posOffset>591820</wp:posOffset>
                  </wp:positionH>
                  <wp:positionV relativeFrom="paragraph">
                    <wp:posOffset>12065</wp:posOffset>
                  </wp:positionV>
                  <wp:extent cx="190500" cy="114935"/>
                  <wp:effectExtent l="0" t="0" r="0" b="0"/>
                  <wp:wrapNone/>
                  <wp:docPr id="31" name="Picture 31"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022589">
        <w:tc>
          <w:tcPr>
            <w:tcW w:w="7560" w:type="dxa"/>
            <w:shd w:val="clear" w:color="auto" w:fill="CCFFFF"/>
          </w:tcPr>
          <w:p w:rsidR="004808C0" w:rsidRPr="00917A83" w:rsidRDefault="004808C0" w:rsidP="001B3D28">
            <w:pPr>
              <w:rPr>
                <w:rFonts w:ascii="Arial" w:hAnsi="Arial" w:cs="Arial"/>
                <w:b/>
                <w:sz w:val="20"/>
                <w:szCs w:val="20"/>
                <w:lang w:val="en-IE"/>
              </w:rPr>
            </w:pPr>
            <w:r>
              <w:rPr>
                <w:rFonts w:ascii="Arial" w:hAnsi="Arial" w:cs="Arial"/>
                <w:b/>
                <w:sz w:val="20"/>
                <w:szCs w:val="20"/>
                <w:lang w:val="en-IE"/>
              </w:rPr>
              <w:t>Substance use policy</w:t>
            </w:r>
          </w:p>
          <w:p w:rsidR="004808C0" w:rsidRDefault="004808C0" w:rsidP="001B3D28">
            <w:pPr>
              <w:rPr>
                <w:rFonts w:ascii="Arial" w:hAnsi="Arial" w:cs="Arial"/>
                <w:sz w:val="20"/>
                <w:szCs w:val="20"/>
                <w:lang w:val="en-IE"/>
              </w:rPr>
            </w:pPr>
            <w:r>
              <w:rPr>
                <w:rFonts w:ascii="Arial" w:hAnsi="Arial" w:cs="Arial"/>
                <w:sz w:val="20"/>
                <w:szCs w:val="20"/>
                <w:lang w:val="en-IE"/>
              </w:rPr>
              <w:t>The National Drugs Strategy and Department Guidelines require schools to develop and implement a policy on substance use, in partnership with parents and other agencies</w:t>
            </w:r>
          </w:p>
        </w:tc>
        <w:tc>
          <w:tcPr>
            <w:tcW w:w="3240" w:type="dxa"/>
            <w:shd w:val="clear" w:color="auto" w:fill="CCFFFF"/>
            <w:vAlign w:val="center"/>
          </w:tcPr>
          <w:p w:rsidR="004808C0"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19680" behindDoc="0" locked="0" layoutInCell="1" allowOverlap="1" wp14:anchorId="416634F1" wp14:editId="0909E7FB">
                  <wp:simplePos x="0" y="0"/>
                  <wp:positionH relativeFrom="column">
                    <wp:posOffset>617855</wp:posOffset>
                  </wp:positionH>
                  <wp:positionV relativeFrom="paragraph">
                    <wp:posOffset>-22225</wp:posOffset>
                  </wp:positionV>
                  <wp:extent cx="190500" cy="114935"/>
                  <wp:effectExtent l="0" t="0" r="0" b="0"/>
                  <wp:wrapNone/>
                  <wp:docPr id="32" name="Picture 32"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Pr>
                <w:rFonts w:ascii="Arial" w:hAnsi="Arial" w:cs="Arial"/>
                <w:sz w:val="20"/>
                <w:szCs w:val="20"/>
              </w:rPr>
              <w:fldChar w:fldCharType="begin">
                <w:ffData>
                  <w:name w:val=""/>
                  <w:enabled/>
                  <w:calcOnExit w:val="0"/>
                  <w:checkBox>
                    <w:sizeAuto/>
                    <w:default w:val="0"/>
                  </w:checkBox>
                </w:ffData>
              </w:fldChar>
            </w:r>
            <w:r w:rsidR="004808C0">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Pr>
                <w:rFonts w:ascii="Arial" w:hAnsi="Arial" w:cs="Arial"/>
                <w:sz w:val="20"/>
                <w:szCs w:val="20"/>
              </w:rPr>
              <w:fldChar w:fldCharType="end"/>
            </w:r>
            <w:r w:rsidR="004808C0">
              <w:rPr>
                <w:rFonts w:ascii="Arial" w:hAnsi="Arial" w:cs="Arial"/>
                <w:sz w:val="20"/>
                <w:szCs w:val="20"/>
              </w:rPr>
              <w:t xml:space="preserve"> </w:t>
            </w:r>
            <w:r w:rsidR="004808C0">
              <w:rPr>
                <w:rFonts w:ascii="Arial" w:hAnsi="Arial" w:cs="Arial"/>
                <w:sz w:val="20"/>
                <w:szCs w:val="20"/>
                <w:lang w:val="en-IE"/>
              </w:rPr>
              <w:t xml:space="preserve">Yes </w:t>
            </w:r>
            <w:r w:rsidR="004808C0">
              <w:rPr>
                <w:rFonts w:ascii="Arial" w:hAnsi="Arial" w:cs="Arial"/>
                <w:sz w:val="20"/>
                <w:szCs w:val="20"/>
              </w:rPr>
              <w:fldChar w:fldCharType="begin">
                <w:ffData>
                  <w:name w:val=""/>
                  <w:enabled/>
                  <w:calcOnExit w:val="0"/>
                  <w:checkBox>
                    <w:sizeAuto/>
                    <w:default w:val="0"/>
                  </w:checkBox>
                </w:ffData>
              </w:fldChar>
            </w:r>
            <w:r w:rsidR="004808C0">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Pr>
                <w:rFonts w:ascii="Arial" w:hAnsi="Arial" w:cs="Arial"/>
                <w:sz w:val="20"/>
                <w:szCs w:val="20"/>
              </w:rPr>
              <w:fldChar w:fldCharType="end"/>
            </w:r>
            <w:r w:rsidR="004808C0">
              <w:rPr>
                <w:rFonts w:ascii="Arial" w:hAnsi="Arial" w:cs="Arial"/>
                <w:sz w:val="20"/>
                <w:szCs w:val="20"/>
              </w:rPr>
              <w:t xml:space="preserve"> </w:t>
            </w:r>
            <w:r w:rsidR="004808C0">
              <w:rPr>
                <w:rFonts w:ascii="Arial" w:hAnsi="Arial" w:cs="Arial"/>
                <w:sz w:val="20"/>
                <w:szCs w:val="20"/>
                <w:lang w:val="en-IE"/>
              </w:rPr>
              <w:t>No</w:t>
            </w:r>
          </w:p>
        </w:tc>
      </w:tr>
      <w:tr w:rsidR="004808C0" w:rsidRPr="00CA55E6" w:rsidTr="000F2DC4">
        <w:tc>
          <w:tcPr>
            <w:tcW w:w="7560" w:type="dxa"/>
            <w:shd w:val="clear" w:color="auto" w:fill="CCFFFF"/>
          </w:tcPr>
          <w:p w:rsidR="004808C0" w:rsidRPr="00917A83" w:rsidRDefault="004808C0" w:rsidP="001B3D28">
            <w:pPr>
              <w:rPr>
                <w:rFonts w:ascii="Arial" w:hAnsi="Arial" w:cs="Arial"/>
                <w:b/>
                <w:sz w:val="20"/>
                <w:szCs w:val="20"/>
                <w:lang w:val="en-IE"/>
              </w:rPr>
            </w:pPr>
            <w:r w:rsidRPr="00917A83">
              <w:rPr>
                <w:rFonts w:ascii="Arial" w:hAnsi="Arial" w:cs="Arial"/>
                <w:b/>
                <w:sz w:val="20"/>
                <w:szCs w:val="20"/>
                <w:lang w:val="en-IE"/>
              </w:rPr>
              <w:t>Child protection policy</w:t>
            </w:r>
          </w:p>
          <w:p w:rsidR="004808C0" w:rsidRPr="00CA55E6" w:rsidRDefault="004808C0" w:rsidP="001B3D28">
            <w:pPr>
              <w:rPr>
                <w:rFonts w:ascii="Arial" w:hAnsi="Arial" w:cs="Arial"/>
                <w:sz w:val="20"/>
                <w:szCs w:val="20"/>
                <w:lang w:val="en-IE"/>
              </w:rPr>
            </w:pPr>
            <w:r w:rsidRPr="00CA55E6">
              <w:rPr>
                <w:rFonts w:ascii="Arial" w:hAnsi="Arial" w:cs="Arial"/>
                <w:sz w:val="20"/>
                <w:szCs w:val="20"/>
              </w:rPr>
              <w:t>Circular 0065/201</w:t>
            </w:r>
            <w:r>
              <w:rPr>
                <w:rFonts w:ascii="Arial" w:hAnsi="Arial" w:cs="Arial"/>
                <w:color w:val="000000"/>
                <w:sz w:val="20"/>
                <w:szCs w:val="20"/>
              </w:rPr>
              <w:t>1 sets out requirements (see above for details of policy and implementation)</w:t>
            </w:r>
          </w:p>
        </w:tc>
        <w:tc>
          <w:tcPr>
            <w:tcW w:w="3240" w:type="dxa"/>
            <w:shd w:val="clear" w:color="auto" w:fill="CCFFFF"/>
            <w:vAlign w:val="center"/>
          </w:tcPr>
          <w:p w:rsidR="004808C0" w:rsidRPr="00CA55E6" w:rsidRDefault="00D44CF5" w:rsidP="001B3D28">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21728" behindDoc="0" locked="0" layoutInCell="1" allowOverlap="1" wp14:anchorId="5C154746" wp14:editId="375C2006">
                  <wp:simplePos x="0" y="0"/>
                  <wp:positionH relativeFrom="column">
                    <wp:posOffset>600075</wp:posOffset>
                  </wp:positionH>
                  <wp:positionV relativeFrom="paragraph">
                    <wp:posOffset>-20955</wp:posOffset>
                  </wp:positionV>
                  <wp:extent cx="190500" cy="114935"/>
                  <wp:effectExtent l="0" t="0" r="0" b="0"/>
                  <wp:wrapNone/>
                  <wp:docPr id="33" name="Picture 33"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CA55E6">
              <w:rPr>
                <w:rFonts w:ascii="Arial" w:hAnsi="Arial" w:cs="Arial"/>
                <w:sz w:val="20"/>
                <w:szCs w:val="20"/>
                <w:lang w:val="en-IE"/>
              </w:rPr>
              <w:t>No</w:t>
            </w:r>
          </w:p>
        </w:tc>
      </w:tr>
      <w:tr w:rsidR="004808C0" w:rsidRPr="00CA55E6" w:rsidTr="002C631A">
        <w:tc>
          <w:tcPr>
            <w:tcW w:w="7560" w:type="dxa"/>
            <w:shd w:val="clear" w:color="auto" w:fill="CCFFFF"/>
          </w:tcPr>
          <w:p w:rsidR="004808C0" w:rsidRPr="00917A83" w:rsidRDefault="004808C0" w:rsidP="001B3D28">
            <w:pPr>
              <w:rPr>
                <w:rFonts w:ascii="Arial" w:hAnsi="Arial" w:cs="Arial"/>
                <w:b/>
                <w:sz w:val="20"/>
                <w:szCs w:val="20"/>
                <w:lang w:val="en-IE"/>
              </w:rPr>
            </w:pPr>
            <w:r w:rsidRPr="00752A28">
              <w:rPr>
                <w:rFonts w:ascii="Arial" w:hAnsi="Arial" w:cs="Arial"/>
                <w:b/>
                <w:sz w:val="20"/>
                <w:szCs w:val="20"/>
                <w:lang w:val="en-IE"/>
              </w:rPr>
              <w:t>Parents as partners</w:t>
            </w:r>
          </w:p>
          <w:p w:rsidR="004808C0" w:rsidRPr="00CA55E6" w:rsidRDefault="004808C0" w:rsidP="001B3D28">
            <w:pPr>
              <w:rPr>
                <w:rFonts w:ascii="Arial" w:hAnsi="Arial" w:cs="Arial"/>
                <w:sz w:val="20"/>
                <w:szCs w:val="20"/>
              </w:rPr>
            </w:pPr>
            <w:r>
              <w:rPr>
                <w:rFonts w:ascii="Arial" w:hAnsi="Arial" w:cs="Arial"/>
                <w:sz w:val="20"/>
                <w:szCs w:val="20"/>
              </w:rPr>
              <w:t>Circular 24/91 requests schools to set up a parents’ association, and promotes partnership between home and school</w:t>
            </w:r>
          </w:p>
        </w:tc>
        <w:tc>
          <w:tcPr>
            <w:tcW w:w="3240" w:type="dxa"/>
            <w:shd w:val="clear" w:color="auto" w:fill="CCFFFF"/>
            <w:vAlign w:val="center"/>
          </w:tcPr>
          <w:p w:rsidR="004808C0" w:rsidRPr="00565B53" w:rsidRDefault="00E71CCE" w:rsidP="004808C0">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23776" behindDoc="0" locked="0" layoutInCell="1" allowOverlap="1" wp14:anchorId="6445469E" wp14:editId="50B2FD54">
                  <wp:simplePos x="0" y="0"/>
                  <wp:positionH relativeFrom="column">
                    <wp:posOffset>607695</wp:posOffset>
                  </wp:positionH>
                  <wp:positionV relativeFrom="paragraph">
                    <wp:posOffset>-41275</wp:posOffset>
                  </wp:positionV>
                  <wp:extent cx="190500" cy="114935"/>
                  <wp:effectExtent l="0" t="0" r="0" b="0"/>
                  <wp:wrapNone/>
                  <wp:docPr id="34" name="Picture 34"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565B53">
              <w:rPr>
                <w:rFonts w:ascii="Arial" w:hAnsi="Arial" w:cs="Arial"/>
                <w:sz w:val="20"/>
                <w:szCs w:val="20"/>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sidR="00DF3ED7">
              <w:rPr>
                <w:rFonts w:ascii="Arial" w:hAnsi="Arial" w:cs="Arial"/>
                <w:sz w:val="20"/>
                <w:szCs w:val="20"/>
              </w:rPr>
            </w:r>
            <w:r w:rsidR="00DF3ED7">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565B53">
              <w:rPr>
                <w:rFonts w:ascii="Arial" w:hAnsi="Arial" w:cs="Arial"/>
                <w:sz w:val="20"/>
                <w:szCs w:val="20"/>
              </w:rPr>
              <w:t>No</w:t>
            </w:r>
          </w:p>
          <w:p w:rsidR="004808C0" w:rsidRPr="00CA55E6" w:rsidRDefault="004808C0" w:rsidP="001B3D28">
            <w:pPr>
              <w:jc w:val="center"/>
              <w:rPr>
                <w:rFonts w:ascii="Arial" w:hAnsi="Arial" w:cs="Arial"/>
                <w:sz w:val="20"/>
                <w:szCs w:val="20"/>
              </w:rPr>
            </w:pPr>
          </w:p>
        </w:tc>
      </w:tr>
      <w:tr w:rsidR="004808C0" w:rsidRPr="00CA55E6" w:rsidTr="00690D34">
        <w:tc>
          <w:tcPr>
            <w:tcW w:w="7560" w:type="dxa"/>
            <w:shd w:val="clear" w:color="auto" w:fill="CCFFFF"/>
          </w:tcPr>
          <w:p w:rsidR="004808C0" w:rsidRPr="00917A83" w:rsidRDefault="004808C0" w:rsidP="001B3D28">
            <w:pPr>
              <w:rPr>
                <w:rFonts w:ascii="Arial" w:hAnsi="Arial" w:cs="Arial"/>
                <w:b/>
                <w:sz w:val="20"/>
                <w:szCs w:val="20"/>
                <w:lang w:val="en-IE"/>
              </w:rPr>
            </w:pPr>
            <w:r w:rsidRPr="00752A28">
              <w:rPr>
                <w:rFonts w:ascii="Arial" w:hAnsi="Arial" w:cs="Arial"/>
                <w:b/>
                <w:sz w:val="20"/>
                <w:szCs w:val="20"/>
                <w:lang w:val="en-IE"/>
              </w:rPr>
              <w:t>Deployment of special needs assistants</w:t>
            </w:r>
          </w:p>
          <w:p w:rsidR="004808C0" w:rsidRPr="00CA55E6" w:rsidRDefault="004808C0" w:rsidP="001B3D28">
            <w:pPr>
              <w:rPr>
                <w:rFonts w:ascii="Arial" w:hAnsi="Arial" w:cs="Arial"/>
                <w:sz w:val="20"/>
                <w:szCs w:val="20"/>
              </w:rPr>
            </w:pPr>
            <w:r>
              <w:rPr>
                <w:rFonts w:ascii="Arial" w:hAnsi="Arial" w:cs="Arial"/>
                <w:sz w:val="20"/>
                <w:szCs w:val="20"/>
              </w:rPr>
              <w:t>Circular 71/11 allows for SNAs to be deployed flexibly to respond to the needs of the school</w:t>
            </w:r>
          </w:p>
        </w:tc>
        <w:tc>
          <w:tcPr>
            <w:tcW w:w="3240" w:type="dxa"/>
            <w:shd w:val="clear" w:color="auto" w:fill="CCFFFF"/>
            <w:vAlign w:val="center"/>
          </w:tcPr>
          <w:p w:rsidR="004808C0" w:rsidRPr="00565B53" w:rsidRDefault="00DF3ED7" w:rsidP="004808C0">
            <w:pPr>
              <w:jc w:val="center"/>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729920" behindDoc="0" locked="0" layoutInCell="1" allowOverlap="1" wp14:anchorId="7535DBDF" wp14:editId="2E40EB74">
                  <wp:simplePos x="0" y="0"/>
                  <wp:positionH relativeFrom="column">
                    <wp:posOffset>553720</wp:posOffset>
                  </wp:positionH>
                  <wp:positionV relativeFrom="paragraph">
                    <wp:posOffset>7620</wp:posOffset>
                  </wp:positionV>
                  <wp:extent cx="190500" cy="114935"/>
                  <wp:effectExtent l="0" t="0" r="0" b="0"/>
                  <wp:wrapNone/>
                  <wp:docPr id="5" name="Picture 5" descr="C:\Users\Grainne\AppData\Local\Microsoft\Windows\Temporary Internet Files\Content.IE5\V09M2WD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inne\AppData\Local\Microsoft\Windows\Temporary Internet Files\Content.IE5\V09M2WD6\MM900185588[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565B53">
              <w:rPr>
                <w:rFonts w:ascii="Arial" w:hAnsi="Arial" w:cs="Arial"/>
                <w:sz w:val="20"/>
                <w:szCs w:val="20"/>
              </w:rPr>
              <w:t xml:space="preserve">Yes </w:t>
            </w:r>
            <w:r w:rsidR="004808C0" w:rsidRPr="00CA55E6">
              <w:rPr>
                <w:rFonts w:ascii="Arial" w:hAnsi="Arial" w:cs="Arial"/>
                <w:sz w:val="20"/>
                <w:szCs w:val="20"/>
              </w:rPr>
              <w:fldChar w:fldCharType="begin">
                <w:ffData>
                  <w:name w:val=""/>
                  <w:enabled/>
                  <w:calcOnExit w:val="0"/>
                  <w:checkBox>
                    <w:sizeAuto/>
                    <w:default w:val="0"/>
                  </w:checkBox>
                </w:ffData>
              </w:fldChar>
            </w:r>
            <w:r w:rsidR="004808C0"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4808C0" w:rsidRPr="00CA55E6">
              <w:rPr>
                <w:rFonts w:ascii="Arial" w:hAnsi="Arial" w:cs="Arial"/>
                <w:sz w:val="20"/>
                <w:szCs w:val="20"/>
              </w:rPr>
              <w:fldChar w:fldCharType="end"/>
            </w:r>
            <w:r w:rsidR="004808C0" w:rsidRPr="00CA55E6">
              <w:rPr>
                <w:rFonts w:ascii="Arial" w:hAnsi="Arial" w:cs="Arial"/>
                <w:sz w:val="20"/>
                <w:szCs w:val="20"/>
              </w:rPr>
              <w:t xml:space="preserve"> </w:t>
            </w:r>
            <w:r w:rsidR="004808C0" w:rsidRPr="00565B53">
              <w:rPr>
                <w:rFonts w:ascii="Arial" w:hAnsi="Arial" w:cs="Arial"/>
                <w:sz w:val="20"/>
                <w:szCs w:val="20"/>
              </w:rPr>
              <w:t>No</w:t>
            </w:r>
          </w:p>
          <w:p w:rsidR="004808C0" w:rsidRPr="00CA55E6" w:rsidRDefault="004808C0" w:rsidP="001B3D28">
            <w:pPr>
              <w:jc w:val="center"/>
              <w:rPr>
                <w:rFonts w:ascii="Arial" w:hAnsi="Arial" w:cs="Arial"/>
                <w:sz w:val="20"/>
                <w:szCs w:val="20"/>
              </w:rPr>
            </w:pPr>
          </w:p>
        </w:tc>
      </w:tr>
      <w:tr w:rsidR="004808C0" w:rsidRPr="00CA55E6" w:rsidTr="002B3041">
        <w:tc>
          <w:tcPr>
            <w:tcW w:w="7560" w:type="dxa"/>
            <w:shd w:val="clear" w:color="auto" w:fill="CCFFFF"/>
          </w:tcPr>
          <w:p w:rsidR="004808C0" w:rsidRDefault="004808C0" w:rsidP="001B3D28">
            <w:pPr>
              <w:rPr>
                <w:rFonts w:ascii="Arial" w:hAnsi="Arial" w:cs="Arial"/>
                <w:sz w:val="20"/>
                <w:szCs w:val="20"/>
              </w:rPr>
            </w:pPr>
            <w:r>
              <w:rPr>
                <w:rFonts w:ascii="Arial" w:hAnsi="Arial" w:cs="Arial"/>
                <w:b/>
                <w:sz w:val="20"/>
                <w:szCs w:val="20"/>
                <w:lang w:val="en-IE"/>
              </w:rPr>
              <w:t>Other</w:t>
            </w:r>
          </w:p>
        </w:tc>
        <w:tc>
          <w:tcPr>
            <w:tcW w:w="3240" w:type="dxa"/>
            <w:shd w:val="clear" w:color="auto" w:fill="CCFFFF"/>
            <w:vAlign w:val="center"/>
          </w:tcPr>
          <w:p w:rsidR="004808C0" w:rsidRPr="00CA55E6" w:rsidRDefault="004808C0" w:rsidP="004808C0">
            <w:pPr>
              <w:jc w:val="center"/>
              <w:rPr>
                <w:rFonts w:ascii="Arial" w:hAnsi="Arial" w:cs="Arial"/>
                <w:sz w:val="20"/>
                <w:szCs w:val="20"/>
              </w:rPr>
            </w:pPr>
          </w:p>
        </w:tc>
      </w:tr>
    </w:tbl>
    <w:p w:rsidR="007B4858" w:rsidRDefault="007B4858">
      <w:bookmarkStart w:id="0" w:name="_GoBack"/>
      <w:bookmarkEnd w:id="0"/>
    </w:p>
    <w:sectPr w:rsidR="007B4858" w:rsidSect="00364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D53"/>
    <w:multiLevelType w:val="hybridMultilevel"/>
    <w:tmpl w:val="D8E0B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C2694A"/>
    <w:multiLevelType w:val="multilevel"/>
    <w:tmpl w:val="2BA01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D6858F5"/>
    <w:multiLevelType w:val="hybridMultilevel"/>
    <w:tmpl w:val="DF66F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E9712B"/>
    <w:multiLevelType w:val="hybridMultilevel"/>
    <w:tmpl w:val="B3CAEDC0"/>
    <w:lvl w:ilvl="0" w:tplc="198A1762">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526A76F0"/>
    <w:multiLevelType w:val="hybridMultilevel"/>
    <w:tmpl w:val="39ACE2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6925448"/>
    <w:multiLevelType w:val="hybridMultilevel"/>
    <w:tmpl w:val="829C02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B"/>
    <w:rsid w:val="0002195B"/>
    <w:rsid w:val="00026B05"/>
    <w:rsid w:val="000473C0"/>
    <w:rsid w:val="00051E31"/>
    <w:rsid w:val="00091D1F"/>
    <w:rsid w:val="00096A24"/>
    <w:rsid w:val="000A35E4"/>
    <w:rsid w:val="000D46EC"/>
    <w:rsid w:val="000D7C50"/>
    <w:rsid w:val="000E06BD"/>
    <w:rsid w:val="00101CC2"/>
    <w:rsid w:val="00123B15"/>
    <w:rsid w:val="00142B32"/>
    <w:rsid w:val="00150D36"/>
    <w:rsid w:val="0018206C"/>
    <w:rsid w:val="001A125F"/>
    <w:rsid w:val="001B3D28"/>
    <w:rsid w:val="001B61E0"/>
    <w:rsid w:val="002211F2"/>
    <w:rsid w:val="002340FE"/>
    <w:rsid w:val="00242B8D"/>
    <w:rsid w:val="00282B33"/>
    <w:rsid w:val="002A017B"/>
    <w:rsid w:val="002D6407"/>
    <w:rsid w:val="002E2478"/>
    <w:rsid w:val="00313FBB"/>
    <w:rsid w:val="003353FA"/>
    <w:rsid w:val="003427E9"/>
    <w:rsid w:val="00364858"/>
    <w:rsid w:val="00395C57"/>
    <w:rsid w:val="003D4BF7"/>
    <w:rsid w:val="003E1CFC"/>
    <w:rsid w:val="00413496"/>
    <w:rsid w:val="004808C0"/>
    <w:rsid w:val="004812A1"/>
    <w:rsid w:val="0048696C"/>
    <w:rsid w:val="004A0DD4"/>
    <w:rsid w:val="004C5D48"/>
    <w:rsid w:val="004E42F0"/>
    <w:rsid w:val="00500350"/>
    <w:rsid w:val="00512DCF"/>
    <w:rsid w:val="00541295"/>
    <w:rsid w:val="00565B53"/>
    <w:rsid w:val="0059356B"/>
    <w:rsid w:val="005B0002"/>
    <w:rsid w:val="00627840"/>
    <w:rsid w:val="00637144"/>
    <w:rsid w:val="006557BD"/>
    <w:rsid w:val="006F26F5"/>
    <w:rsid w:val="007133A0"/>
    <w:rsid w:val="00714DE4"/>
    <w:rsid w:val="00726A2C"/>
    <w:rsid w:val="007343B3"/>
    <w:rsid w:val="0074103C"/>
    <w:rsid w:val="00752A28"/>
    <w:rsid w:val="007B4858"/>
    <w:rsid w:val="00803E36"/>
    <w:rsid w:val="00846888"/>
    <w:rsid w:val="00860D9D"/>
    <w:rsid w:val="00860EED"/>
    <w:rsid w:val="008C2AE0"/>
    <w:rsid w:val="008C5043"/>
    <w:rsid w:val="00915C63"/>
    <w:rsid w:val="00917A83"/>
    <w:rsid w:val="00985D9F"/>
    <w:rsid w:val="009919AF"/>
    <w:rsid w:val="009A7612"/>
    <w:rsid w:val="009B4D0D"/>
    <w:rsid w:val="00A13B87"/>
    <w:rsid w:val="00A63282"/>
    <w:rsid w:val="00AA1DC3"/>
    <w:rsid w:val="00B05129"/>
    <w:rsid w:val="00B32CBA"/>
    <w:rsid w:val="00B43AF7"/>
    <w:rsid w:val="00BA4395"/>
    <w:rsid w:val="00BC0B31"/>
    <w:rsid w:val="00C0679D"/>
    <w:rsid w:val="00C20BCE"/>
    <w:rsid w:val="00C40263"/>
    <w:rsid w:val="00C42D2D"/>
    <w:rsid w:val="00C458C3"/>
    <w:rsid w:val="00C47EA7"/>
    <w:rsid w:val="00C86323"/>
    <w:rsid w:val="00C95733"/>
    <w:rsid w:val="00CA55E6"/>
    <w:rsid w:val="00CA70EF"/>
    <w:rsid w:val="00CC205F"/>
    <w:rsid w:val="00CC6DBB"/>
    <w:rsid w:val="00CC74D4"/>
    <w:rsid w:val="00CD672A"/>
    <w:rsid w:val="00D30C9B"/>
    <w:rsid w:val="00D4241E"/>
    <w:rsid w:val="00D44CF5"/>
    <w:rsid w:val="00D54D16"/>
    <w:rsid w:val="00D569E3"/>
    <w:rsid w:val="00D62370"/>
    <w:rsid w:val="00DF3ED7"/>
    <w:rsid w:val="00E1387A"/>
    <w:rsid w:val="00E6768B"/>
    <w:rsid w:val="00E71CCE"/>
    <w:rsid w:val="00E90212"/>
    <w:rsid w:val="00EE2934"/>
    <w:rsid w:val="00F02C85"/>
    <w:rsid w:val="00F10D6A"/>
    <w:rsid w:val="00F6378B"/>
    <w:rsid w:val="00FA3F43"/>
    <w:rsid w:val="00FA7085"/>
    <w:rsid w:val="00FC20B3"/>
    <w:rsid w:val="00FC6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5B"/>
    <w:rPr>
      <w:sz w:val="24"/>
      <w:szCs w:val="24"/>
      <w:lang w:val="en-GB" w:eastAsia="en-GB"/>
    </w:rPr>
  </w:style>
  <w:style w:type="paragraph" w:styleId="Heading1">
    <w:name w:val="heading 1"/>
    <w:basedOn w:val="Normal"/>
    <w:next w:val="Normal"/>
    <w:link w:val="Heading1Char"/>
    <w:uiPriority w:val="99"/>
    <w:qFormat/>
    <w:rsid w:val="0002195B"/>
    <w:pPr>
      <w:keepNext/>
      <w:spacing w:before="240" w:after="60"/>
      <w:outlineLvl w:val="0"/>
    </w:pPr>
    <w:rPr>
      <w:rFonts w:ascii="Arial" w:hAnsi="Arial" w:cs="Arial"/>
      <w:b/>
      <w:bCs/>
      <w:kern w:val="32"/>
      <w:sz w:val="32"/>
      <w:szCs w:val="32"/>
    </w:rPr>
  </w:style>
  <w:style w:type="paragraph" w:styleId="Heading7">
    <w:name w:val="heading 7"/>
    <w:basedOn w:val="Heading1"/>
    <w:next w:val="Normal"/>
    <w:link w:val="Heading7Char"/>
    <w:uiPriority w:val="99"/>
    <w:qFormat/>
    <w:rsid w:val="0002195B"/>
    <w:pPr>
      <w:spacing w:before="0" w:after="0"/>
      <w:jc w:val="center"/>
      <w:outlineLvl w:val="6"/>
    </w:pPr>
    <w:rPr>
      <w:smallCaps/>
      <w:sz w:val="18"/>
      <w:szCs w:val="18"/>
    </w:rPr>
  </w:style>
  <w:style w:type="paragraph" w:styleId="Heading8">
    <w:name w:val="heading 8"/>
    <w:basedOn w:val="Normal"/>
    <w:next w:val="Normal"/>
    <w:link w:val="Heading8Char"/>
    <w:uiPriority w:val="99"/>
    <w:qFormat/>
    <w:rsid w:val="0002195B"/>
    <w:pPr>
      <w:spacing w:before="240" w:after="60"/>
      <w:outlineLvl w:val="7"/>
    </w:pPr>
    <w:rPr>
      <w:i/>
      <w:iCs/>
    </w:rPr>
  </w:style>
  <w:style w:type="paragraph" w:styleId="Heading9">
    <w:name w:val="heading 9"/>
    <w:basedOn w:val="Normal"/>
    <w:next w:val="Normal"/>
    <w:link w:val="Heading9Char"/>
    <w:uiPriority w:val="99"/>
    <w:qFormat/>
    <w:rsid w:val="0002195B"/>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3A0"/>
    <w:rPr>
      <w:rFonts w:ascii="Cambria" w:hAnsi="Cambria" w:cs="Times New Roman"/>
      <w:b/>
      <w:bCs/>
      <w:kern w:val="32"/>
      <w:sz w:val="32"/>
      <w:szCs w:val="32"/>
      <w:lang w:val="en-GB" w:eastAsia="en-GB"/>
    </w:rPr>
  </w:style>
  <w:style w:type="character" w:customStyle="1" w:styleId="Heading7Char">
    <w:name w:val="Heading 7 Char"/>
    <w:basedOn w:val="DefaultParagraphFont"/>
    <w:link w:val="Heading7"/>
    <w:uiPriority w:val="99"/>
    <w:semiHidden/>
    <w:locked/>
    <w:rsid w:val="007133A0"/>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7133A0"/>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locked/>
    <w:rsid w:val="0002195B"/>
    <w:rPr>
      <w:rFonts w:ascii="Arial" w:eastAsia="MS Mincho" w:hAnsi="Arial" w:cs="Times New Roman"/>
      <w:sz w:val="22"/>
      <w:lang w:val="en-GB" w:eastAsia="ja-JP"/>
    </w:rPr>
  </w:style>
  <w:style w:type="table" w:styleId="TableGrid">
    <w:name w:val="Table Grid"/>
    <w:basedOn w:val="TableNormal"/>
    <w:uiPriority w:val="99"/>
    <w:rsid w:val="00021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4DE4"/>
    <w:rPr>
      <w:rFonts w:cs="Times New Roman"/>
      <w:sz w:val="16"/>
      <w:szCs w:val="16"/>
    </w:rPr>
  </w:style>
  <w:style w:type="paragraph" w:styleId="CommentText">
    <w:name w:val="annotation text"/>
    <w:basedOn w:val="Normal"/>
    <w:link w:val="CommentTextChar"/>
    <w:uiPriority w:val="99"/>
    <w:semiHidden/>
    <w:rsid w:val="00714DE4"/>
    <w:rPr>
      <w:sz w:val="20"/>
      <w:szCs w:val="20"/>
    </w:rPr>
  </w:style>
  <w:style w:type="character" w:customStyle="1" w:styleId="CommentTextChar">
    <w:name w:val="Comment Text Char"/>
    <w:basedOn w:val="DefaultParagraphFont"/>
    <w:link w:val="CommentText"/>
    <w:uiPriority w:val="99"/>
    <w:semiHidden/>
    <w:locked/>
    <w:rsid w:val="007133A0"/>
    <w:rPr>
      <w:rFonts w:cs="Times New Roman"/>
      <w:lang w:val="en-GB" w:eastAsia="en-GB"/>
    </w:rPr>
  </w:style>
  <w:style w:type="paragraph" w:styleId="CommentSubject">
    <w:name w:val="annotation subject"/>
    <w:basedOn w:val="CommentText"/>
    <w:next w:val="CommentText"/>
    <w:link w:val="CommentSubjectChar"/>
    <w:uiPriority w:val="99"/>
    <w:semiHidden/>
    <w:rsid w:val="00714DE4"/>
    <w:rPr>
      <w:b/>
      <w:bCs/>
    </w:rPr>
  </w:style>
  <w:style w:type="character" w:customStyle="1" w:styleId="CommentSubjectChar">
    <w:name w:val="Comment Subject Char"/>
    <w:basedOn w:val="CommentTextChar"/>
    <w:link w:val="CommentSubject"/>
    <w:uiPriority w:val="99"/>
    <w:semiHidden/>
    <w:locked/>
    <w:rsid w:val="007133A0"/>
    <w:rPr>
      <w:rFonts w:cs="Times New Roman"/>
      <w:b/>
      <w:bCs/>
      <w:lang w:val="en-GB" w:eastAsia="en-GB"/>
    </w:rPr>
  </w:style>
  <w:style w:type="paragraph" w:styleId="BalloonText">
    <w:name w:val="Balloon Text"/>
    <w:basedOn w:val="Normal"/>
    <w:link w:val="BalloonTextChar"/>
    <w:uiPriority w:val="99"/>
    <w:semiHidden/>
    <w:rsid w:val="00714D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3A0"/>
    <w:rPr>
      <w:rFonts w:cs="Times New Roman"/>
      <w:sz w:val="2"/>
      <w:lang w:val="en-GB" w:eastAsia="en-GB"/>
    </w:rPr>
  </w:style>
  <w:style w:type="character" w:styleId="Hyperlink">
    <w:name w:val="Hyperlink"/>
    <w:basedOn w:val="DefaultParagraphFont"/>
    <w:uiPriority w:val="99"/>
    <w:unhideWhenUsed/>
    <w:rsid w:val="004808C0"/>
    <w:rPr>
      <w:color w:val="0000FF" w:themeColor="hyperlink"/>
      <w:u w:val="single"/>
    </w:rPr>
  </w:style>
  <w:style w:type="paragraph" w:styleId="ListParagraph">
    <w:name w:val="List Paragraph"/>
    <w:basedOn w:val="Normal"/>
    <w:uiPriority w:val="34"/>
    <w:qFormat/>
    <w:rsid w:val="004812A1"/>
    <w:pPr>
      <w:spacing w:after="200" w:line="276" w:lineRule="auto"/>
      <w:ind w:left="720"/>
      <w:contextualSpacing/>
    </w:pPr>
    <w:rPr>
      <w:rFonts w:asciiTheme="minorHAnsi" w:eastAsiaTheme="minorHAnsi" w:hAnsiTheme="minorHAnsi" w:cstheme="minorBidi"/>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5B"/>
    <w:rPr>
      <w:sz w:val="24"/>
      <w:szCs w:val="24"/>
      <w:lang w:val="en-GB" w:eastAsia="en-GB"/>
    </w:rPr>
  </w:style>
  <w:style w:type="paragraph" w:styleId="Heading1">
    <w:name w:val="heading 1"/>
    <w:basedOn w:val="Normal"/>
    <w:next w:val="Normal"/>
    <w:link w:val="Heading1Char"/>
    <w:uiPriority w:val="99"/>
    <w:qFormat/>
    <w:rsid w:val="0002195B"/>
    <w:pPr>
      <w:keepNext/>
      <w:spacing w:before="240" w:after="60"/>
      <w:outlineLvl w:val="0"/>
    </w:pPr>
    <w:rPr>
      <w:rFonts w:ascii="Arial" w:hAnsi="Arial" w:cs="Arial"/>
      <w:b/>
      <w:bCs/>
      <w:kern w:val="32"/>
      <w:sz w:val="32"/>
      <w:szCs w:val="32"/>
    </w:rPr>
  </w:style>
  <w:style w:type="paragraph" w:styleId="Heading7">
    <w:name w:val="heading 7"/>
    <w:basedOn w:val="Heading1"/>
    <w:next w:val="Normal"/>
    <w:link w:val="Heading7Char"/>
    <w:uiPriority w:val="99"/>
    <w:qFormat/>
    <w:rsid w:val="0002195B"/>
    <w:pPr>
      <w:spacing w:before="0" w:after="0"/>
      <w:jc w:val="center"/>
      <w:outlineLvl w:val="6"/>
    </w:pPr>
    <w:rPr>
      <w:smallCaps/>
      <w:sz w:val="18"/>
      <w:szCs w:val="18"/>
    </w:rPr>
  </w:style>
  <w:style w:type="paragraph" w:styleId="Heading8">
    <w:name w:val="heading 8"/>
    <w:basedOn w:val="Normal"/>
    <w:next w:val="Normal"/>
    <w:link w:val="Heading8Char"/>
    <w:uiPriority w:val="99"/>
    <w:qFormat/>
    <w:rsid w:val="0002195B"/>
    <w:pPr>
      <w:spacing w:before="240" w:after="60"/>
      <w:outlineLvl w:val="7"/>
    </w:pPr>
    <w:rPr>
      <w:i/>
      <w:iCs/>
    </w:rPr>
  </w:style>
  <w:style w:type="paragraph" w:styleId="Heading9">
    <w:name w:val="heading 9"/>
    <w:basedOn w:val="Normal"/>
    <w:next w:val="Normal"/>
    <w:link w:val="Heading9Char"/>
    <w:uiPriority w:val="99"/>
    <w:qFormat/>
    <w:rsid w:val="0002195B"/>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3A0"/>
    <w:rPr>
      <w:rFonts w:ascii="Cambria" w:hAnsi="Cambria" w:cs="Times New Roman"/>
      <w:b/>
      <w:bCs/>
      <w:kern w:val="32"/>
      <w:sz w:val="32"/>
      <w:szCs w:val="32"/>
      <w:lang w:val="en-GB" w:eastAsia="en-GB"/>
    </w:rPr>
  </w:style>
  <w:style w:type="character" w:customStyle="1" w:styleId="Heading7Char">
    <w:name w:val="Heading 7 Char"/>
    <w:basedOn w:val="DefaultParagraphFont"/>
    <w:link w:val="Heading7"/>
    <w:uiPriority w:val="99"/>
    <w:semiHidden/>
    <w:locked/>
    <w:rsid w:val="007133A0"/>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7133A0"/>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locked/>
    <w:rsid w:val="0002195B"/>
    <w:rPr>
      <w:rFonts w:ascii="Arial" w:eastAsia="MS Mincho" w:hAnsi="Arial" w:cs="Times New Roman"/>
      <w:sz w:val="22"/>
      <w:lang w:val="en-GB" w:eastAsia="ja-JP"/>
    </w:rPr>
  </w:style>
  <w:style w:type="table" w:styleId="TableGrid">
    <w:name w:val="Table Grid"/>
    <w:basedOn w:val="TableNormal"/>
    <w:uiPriority w:val="99"/>
    <w:rsid w:val="00021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4DE4"/>
    <w:rPr>
      <w:rFonts w:cs="Times New Roman"/>
      <w:sz w:val="16"/>
      <w:szCs w:val="16"/>
    </w:rPr>
  </w:style>
  <w:style w:type="paragraph" w:styleId="CommentText">
    <w:name w:val="annotation text"/>
    <w:basedOn w:val="Normal"/>
    <w:link w:val="CommentTextChar"/>
    <w:uiPriority w:val="99"/>
    <w:semiHidden/>
    <w:rsid w:val="00714DE4"/>
    <w:rPr>
      <w:sz w:val="20"/>
      <w:szCs w:val="20"/>
    </w:rPr>
  </w:style>
  <w:style w:type="character" w:customStyle="1" w:styleId="CommentTextChar">
    <w:name w:val="Comment Text Char"/>
    <w:basedOn w:val="DefaultParagraphFont"/>
    <w:link w:val="CommentText"/>
    <w:uiPriority w:val="99"/>
    <w:semiHidden/>
    <w:locked/>
    <w:rsid w:val="007133A0"/>
    <w:rPr>
      <w:rFonts w:cs="Times New Roman"/>
      <w:lang w:val="en-GB" w:eastAsia="en-GB"/>
    </w:rPr>
  </w:style>
  <w:style w:type="paragraph" w:styleId="CommentSubject">
    <w:name w:val="annotation subject"/>
    <w:basedOn w:val="CommentText"/>
    <w:next w:val="CommentText"/>
    <w:link w:val="CommentSubjectChar"/>
    <w:uiPriority w:val="99"/>
    <w:semiHidden/>
    <w:rsid w:val="00714DE4"/>
    <w:rPr>
      <w:b/>
      <w:bCs/>
    </w:rPr>
  </w:style>
  <w:style w:type="character" w:customStyle="1" w:styleId="CommentSubjectChar">
    <w:name w:val="Comment Subject Char"/>
    <w:basedOn w:val="CommentTextChar"/>
    <w:link w:val="CommentSubject"/>
    <w:uiPriority w:val="99"/>
    <w:semiHidden/>
    <w:locked/>
    <w:rsid w:val="007133A0"/>
    <w:rPr>
      <w:rFonts w:cs="Times New Roman"/>
      <w:b/>
      <w:bCs/>
      <w:lang w:val="en-GB" w:eastAsia="en-GB"/>
    </w:rPr>
  </w:style>
  <w:style w:type="paragraph" w:styleId="BalloonText">
    <w:name w:val="Balloon Text"/>
    <w:basedOn w:val="Normal"/>
    <w:link w:val="BalloonTextChar"/>
    <w:uiPriority w:val="99"/>
    <w:semiHidden/>
    <w:rsid w:val="00714D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3A0"/>
    <w:rPr>
      <w:rFonts w:cs="Times New Roman"/>
      <w:sz w:val="2"/>
      <w:lang w:val="en-GB" w:eastAsia="en-GB"/>
    </w:rPr>
  </w:style>
  <w:style w:type="character" w:styleId="Hyperlink">
    <w:name w:val="Hyperlink"/>
    <w:basedOn w:val="DefaultParagraphFont"/>
    <w:uiPriority w:val="99"/>
    <w:unhideWhenUsed/>
    <w:rsid w:val="004808C0"/>
    <w:rPr>
      <w:color w:val="0000FF" w:themeColor="hyperlink"/>
      <w:u w:val="single"/>
    </w:rPr>
  </w:style>
  <w:style w:type="paragraph" w:styleId="ListParagraph">
    <w:name w:val="List Paragraph"/>
    <w:basedOn w:val="Normal"/>
    <w:uiPriority w:val="34"/>
    <w:qFormat/>
    <w:rsid w:val="004812A1"/>
    <w:pPr>
      <w:spacing w:after="200" w:line="276" w:lineRule="auto"/>
      <w:ind w:left="720"/>
      <w:contextualSpacing/>
    </w:pPr>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3806">
      <w:marLeft w:val="0"/>
      <w:marRight w:val="0"/>
      <w:marTop w:val="0"/>
      <w:marBottom w:val="0"/>
      <w:divBdr>
        <w:top w:val="none" w:sz="0" w:space="0" w:color="auto"/>
        <w:left w:val="none" w:sz="0" w:space="0" w:color="auto"/>
        <w:bottom w:val="none" w:sz="0" w:space="0" w:color="auto"/>
        <w:right w:val="none" w:sz="0" w:space="0" w:color="auto"/>
      </w:divBdr>
      <w:divsChild>
        <w:div w:id="1956213807">
          <w:marLeft w:val="0"/>
          <w:marRight w:val="0"/>
          <w:marTop w:val="0"/>
          <w:marBottom w:val="0"/>
          <w:divBdr>
            <w:top w:val="none" w:sz="0" w:space="0" w:color="auto"/>
            <w:left w:val="none" w:sz="0" w:space="0" w:color="auto"/>
            <w:bottom w:val="none" w:sz="0" w:space="0" w:color="auto"/>
            <w:right w:val="none" w:sz="0" w:space="0" w:color="auto"/>
          </w:divBdr>
        </w:div>
        <w:div w:id="1956213808">
          <w:marLeft w:val="0"/>
          <w:marRight w:val="0"/>
          <w:marTop w:val="0"/>
          <w:marBottom w:val="0"/>
          <w:divBdr>
            <w:top w:val="none" w:sz="0" w:space="0" w:color="auto"/>
            <w:left w:val="none" w:sz="0" w:space="0" w:color="auto"/>
            <w:bottom w:val="none" w:sz="0" w:space="0" w:color="auto"/>
            <w:right w:val="none" w:sz="0" w:space="0" w:color="auto"/>
          </w:divBdr>
        </w:div>
        <w:div w:id="195621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template for a summary school self-evaluation report for use by the board of management</vt:lpstr>
    </vt:vector>
  </TitlesOfParts>
  <Company>Department of Education</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a summary school self-evaluation report for use by the board of management</dc:title>
  <dc:creator>Miriam Horgan</dc:creator>
  <cp:lastModifiedBy>Grainne</cp:lastModifiedBy>
  <cp:revision>2</cp:revision>
  <cp:lastPrinted>2014-10-13T13:27:00Z</cp:lastPrinted>
  <dcterms:created xsi:type="dcterms:W3CDTF">2015-02-16T12:06:00Z</dcterms:created>
  <dcterms:modified xsi:type="dcterms:W3CDTF">2015-02-16T12:06:00Z</dcterms:modified>
</cp:coreProperties>
</file>